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0BA3" w14:textId="77777777" w:rsidR="003F3777" w:rsidRDefault="003F3777" w:rsidP="71CA1D5F">
      <w:pPr>
        <w:ind w:left="-5" w:right="-1350"/>
      </w:pPr>
    </w:p>
    <w:p w14:paraId="09113A0A" w14:textId="6C288494" w:rsidR="00813E32" w:rsidRDefault="00317C6E" w:rsidP="71CA1D5F">
      <w:pPr>
        <w:ind w:left="-5" w:right="-1350"/>
      </w:pPr>
      <w:r>
        <w:t xml:space="preserve">Midland Metro Limited (MML) – </w:t>
      </w:r>
      <w:r w:rsidR="001946D5">
        <w:t>Infrastructure Permanent Way</w:t>
      </w:r>
      <w:r w:rsidR="57754561">
        <w:t xml:space="preserve"> </w:t>
      </w:r>
      <w:r w:rsidR="001946D5">
        <w:t>Supervisor</w:t>
      </w:r>
    </w:p>
    <w:p w14:paraId="11D48CE6" w14:textId="6AA4729A" w:rsidR="71CA1D5F" w:rsidRDefault="71CA1D5F" w:rsidP="71CA1D5F">
      <w:pPr>
        <w:ind w:left="-5" w:right="-1350"/>
      </w:pPr>
    </w:p>
    <w:tbl>
      <w:tblPr>
        <w:tblStyle w:val="TableGrid"/>
        <w:tblW w:w="10206" w:type="dxa"/>
        <w:tblInd w:w="-566" w:type="dxa"/>
        <w:tblCellMar>
          <w:top w:w="52" w:type="dxa"/>
          <w:left w:w="107" w:type="dxa"/>
          <w:bottom w:w="5" w:type="dxa"/>
          <w:right w:w="76" w:type="dxa"/>
        </w:tblCellMar>
        <w:tblLook w:val="04A0" w:firstRow="1" w:lastRow="0" w:firstColumn="1" w:lastColumn="0" w:noHBand="0" w:noVBand="1"/>
      </w:tblPr>
      <w:tblGrid>
        <w:gridCol w:w="2408"/>
        <w:gridCol w:w="7798"/>
      </w:tblGrid>
      <w:tr w:rsidR="00813E32" w14:paraId="0AFB0547" w14:textId="77777777" w:rsidTr="00A17B08">
        <w:trPr>
          <w:trHeight w:val="887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74EC5271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2923BDD3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Post Title: </w:t>
            </w:r>
          </w:p>
          <w:p w14:paraId="5B361C65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C393D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125CBE3E" w14:textId="7E2FF6CE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  <w:r>
              <w:t>Inf</w:t>
            </w:r>
            <w:r w:rsidR="001946D5">
              <w:t>rastructure Permanent Way</w:t>
            </w:r>
            <w:r>
              <w:t xml:space="preserve"> Supervisor</w:t>
            </w:r>
            <w:r>
              <w:rPr>
                <w:u w:val="none"/>
              </w:rPr>
              <w:t xml:space="preserve"> </w:t>
            </w:r>
          </w:p>
        </w:tc>
      </w:tr>
      <w:tr w:rsidR="00813E32" w14:paraId="32CDFD1A" w14:textId="77777777" w:rsidTr="00A17B08">
        <w:trPr>
          <w:trHeight w:val="89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5B062379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158BB905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Department:  </w:t>
            </w:r>
          </w:p>
          <w:p w14:paraId="2C45A30C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DFF9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65791A6A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Infrastructure </w:t>
            </w:r>
          </w:p>
          <w:p w14:paraId="71F72EDE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 </w:t>
            </w:r>
          </w:p>
        </w:tc>
      </w:tr>
      <w:tr w:rsidR="00813E32" w14:paraId="3DD86F26" w14:textId="77777777" w:rsidTr="00A17B08">
        <w:trPr>
          <w:trHeight w:val="889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23738B10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22AABCA1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Location: </w:t>
            </w:r>
          </w:p>
          <w:p w14:paraId="0B1341D6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15DF2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070DF764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Midland Metro Limited </w:t>
            </w:r>
          </w:p>
        </w:tc>
      </w:tr>
      <w:tr w:rsidR="00813E32" w14:paraId="1C33AFD9" w14:textId="77777777" w:rsidTr="00A17B08">
        <w:trPr>
          <w:trHeight w:val="889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332CEB02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5D407C46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Reporting to:  </w:t>
            </w:r>
          </w:p>
          <w:p w14:paraId="0DEC6D63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2E48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5A55464A" w14:textId="1D7C016C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Infrastructure </w:t>
            </w:r>
            <w:r w:rsidR="009C4CEB">
              <w:rPr>
                <w:b w:val="0"/>
                <w:u w:val="none"/>
              </w:rPr>
              <w:t>P</w:t>
            </w:r>
            <w:r w:rsidR="001946D5">
              <w:rPr>
                <w:b w:val="0"/>
                <w:u w:val="none"/>
              </w:rPr>
              <w:t>ermanent Way</w:t>
            </w:r>
            <w:r>
              <w:rPr>
                <w:b w:val="0"/>
                <w:u w:val="none"/>
              </w:rPr>
              <w:t xml:space="preserve"> Team Leader </w:t>
            </w:r>
          </w:p>
          <w:p w14:paraId="14765F53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44A09D28" w14:textId="77777777" w:rsidTr="00A17B08">
        <w:trPr>
          <w:trHeight w:val="889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05EDD042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0F5B1ED7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Direct Reports: </w:t>
            </w:r>
          </w:p>
          <w:p w14:paraId="35BACDB0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19986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531B998C" w14:textId="0A0CFAD4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Infrastructure </w:t>
            </w:r>
            <w:r w:rsidR="001946D5">
              <w:rPr>
                <w:b w:val="0"/>
                <w:u w:val="none"/>
              </w:rPr>
              <w:t>PWay</w:t>
            </w:r>
            <w:r>
              <w:rPr>
                <w:b w:val="0"/>
                <w:u w:val="none"/>
              </w:rPr>
              <w:t xml:space="preserve"> T</w:t>
            </w:r>
            <w:r w:rsidR="001946D5">
              <w:rPr>
                <w:b w:val="0"/>
                <w:u w:val="none"/>
              </w:rPr>
              <w:t>echnicians</w:t>
            </w:r>
          </w:p>
          <w:p w14:paraId="64DE70F7" w14:textId="77777777" w:rsidR="00813E32" w:rsidRDefault="00317C6E">
            <w:pPr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6282E8D0" w14:textId="77777777" w:rsidTr="00A17B08">
        <w:trPr>
          <w:trHeight w:val="4367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60B9D0CF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538C87C4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Role Purpose: </w:t>
            </w:r>
          </w:p>
          <w:p w14:paraId="514139A0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99283A" w14:textId="45A74044" w:rsidR="004B1681" w:rsidRPr="004B1681" w:rsidRDefault="004B1681">
            <w:pPr>
              <w:numPr>
                <w:ilvl w:val="0"/>
                <w:numId w:val="1"/>
              </w:numPr>
              <w:spacing w:after="47" w:line="241" w:lineRule="auto"/>
              <w:ind w:hanging="360"/>
            </w:pPr>
            <w:r w:rsidRPr="004B1681">
              <w:rPr>
                <w:b w:val="0"/>
                <w:u w:val="none"/>
              </w:rPr>
              <w:t>To contribute to the strategic goals of Midland Metro Ltd., ensuring the delivery of a safe, reliable, and sustainable tramway infrastructure while upholding operational efficiency, compliance, and safety standards</w:t>
            </w:r>
            <w:r w:rsidR="009E116A">
              <w:rPr>
                <w:b w:val="0"/>
                <w:u w:val="none"/>
              </w:rPr>
              <w:t>.</w:t>
            </w:r>
          </w:p>
          <w:p w14:paraId="6C4899B5" w14:textId="4FA5F447" w:rsidR="00813E32" w:rsidRDefault="00317C6E">
            <w:pPr>
              <w:numPr>
                <w:ilvl w:val="0"/>
                <w:numId w:val="1"/>
              </w:numPr>
              <w:spacing w:after="47" w:line="241" w:lineRule="auto"/>
              <w:ind w:hanging="360"/>
            </w:pPr>
            <w:r>
              <w:rPr>
                <w:b w:val="0"/>
                <w:u w:val="none"/>
              </w:rPr>
              <w:t>To assist the</w:t>
            </w:r>
            <w:r w:rsidR="001946D5"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Team Leader in overseeing the Infrastructure</w:t>
            </w:r>
            <w:r w:rsidR="0D1333FA">
              <w:rPr>
                <w:b w:val="0"/>
                <w:u w:val="none"/>
              </w:rPr>
              <w:t xml:space="preserve"> PWay</w:t>
            </w:r>
            <w:r>
              <w:rPr>
                <w:b w:val="0"/>
                <w:u w:val="none"/>
              </w:rPr>
              <w:t xml:space="preserve"> </w:t>
            </w:r>
            <w:r w:rsidR="00655A24">
              <w:rPr>
                <w:b w:val="0"/>
                <w:u w:val="none"/>
              </w:rPr>
              <w:t>team</w:t>
            </w:r>
            <w:r w:rsidR="00CB46B8">
              <w:rPr>
                <w:b w:val="0"/>
                <w:u w:val="none"/>
              </w:rPr>
              <w:t>,</w:t>
            </w:r>
            <w:r>
              <w:rPr>
                <w:b w:val="0"/>
                <w:u w:val="none"/>
              </w:rPr>
              <w:t xml:space="preserve"> ensuring all maintenance and repair work is carried out in a safe and efficient manner. </w:t>
            </w:r>
          </w:p>
          <w:p w14:paraId="383D9BA2" w14:textId="634EF1AB" w:rsidR="00813E32" w:rsidRDefault="00317C6E">
            <w:pPr>
              <w:numPr>
                <w:ilvl w:val="0"/>
                <w:numId w:val="1"/>
              </w:numPr>
              <w:spacing w:after="49" w:line="240" w:lineRule="auto"/>
              <w:ind w:hanging="360"/>
            </w:pPr>
            <w:r>
              <w:rPr>
                <w:b w:val="0"/>
                <w:u w:val="none"/>
              </w:rPr>
              <w:t xml:space="preserve">To ensure that </w:t>
            </w:r>
            <w:r w:rsidR="00BB74C8">
              <w:rPr>
                <w:b w:val="0"/>
                <w:u w:val="none"/>
              </w:rPr>
              <w:t>planned</w:t>
            </w:r>
            <w:r>
              <w:rPr>
                <w:b w:val="0"/>
                <w:u w:val="none"/>
              </w:rPr>
              <w:t xml:space="preserve"> maintenance activities are delivered in accordance with MML work practices, standards and procedures and that assets are compliant with applicable standards. </w:t>
            </w:r>
          </w:p>
          <w:p w14:paraId="2E885877" w14:textId="77777777" w:rsidR="00813E32" w:rsidRDefault="00317C6E">
            <w:pPr>
              <w:numPr>
                <w:ilvl w:val="0"/>
                <w:numId w:val="1"/>
              </w:numPr>
              <w:spacing w:after="49" w:line="242" w:lineRule="auto"/>
              <w:ind w:hanging="360"/>
            </w:pPr>
            <w:r>
              <w:rPr>
                <w:b w:val="0"/>
                <w:u w:val="none"/>
              </w:rPr>
              <w:t xml:space="preserve">To assist the Team Leader with setting priorities for work delivery and ensuring relevant department KPI targets are met. </w:t>
            </w:r>
          </w:p>
          <w:p w14:paraId="3FB69310" w14:textId="77777777" w:rsidR="00813E32" w:rsidRDefault="00317C6E">
            <w:pPr>
              <w:numPr>
                <w:ilvl w:val="0"/>
                <w:numId w:val="1"/>
              </w:numPr>
              <w:spacing w:after="55" w:line="254" w:lineRule="auto"/>
              <w:ind w:hanging="360"/>
            </w:pPr>
            <w:r>
              <w:rPr>
                <w:b w:val="0"/>
                <w:u w:val="none"/>
              </w:rPr>
              <w:t xml:space="preserve">Night shift work to perform maintenance and repair work as may reasonably be required by MML management. </w:t>
            </w:r>
          </w:p>
          <w:p w14:paraId="5A34B1BD" w14:textId="3167C895" w:rsidR="00813E32" w:rsidRDefault="00317C6E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u w:val="none"/>
              </w:rPr>
              <w:t>On-call duties</w:t>
            </w:r>
            <w:r w:rsidR="00A8304A">
              <w:rPr>
                <w:b w:val="0"/>
                <w:u w:val="none"/>
              </w:rPr>
              <w:t>.</w:t>
            </w:r>
          </w:p>
          <w:p w14:paraId="32939333" w14:textId="77777777" w:rsidR="00813E32" w:rsidRDefault="00317C6E">
            <w:pPr>
              <w:ind w:left="723" w:firstLine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305AC32E" w14:textId="77777777" w:rsidTr="00A17B08">
        <w:trPr>
          <w:trHeight w:val="4227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532A52DF" w14:textId="77777777" w:rsidR="00813E32" w:rsidRDefault="00317C6E" w:rsidP="00A17B08">
            <w:pPr>
              <w:shd w:val="clear" w:color="auto" w:fill="0070C0"/>
              <w:ind w:left="0" w:firstLine="0"/>
            </w:pPr>
            <w:r>
              <w:rPr>
                <w:color w:val="FFFFFF"/>
                <w:u w:val="none"/>
              </w:rPr>
              <w:lastRenderedPageBreak/>
              <w:t xml:space="preserve"> </w:t>
            </w:r>
          </w:p>
          <w:p w14:paraId="19BA10A7" w14:textId="77777777" w:rsidR="00813E32" w:rsidRDefault="00317C6E" w:rsidP="00A17B08">
            <w:pPr>
              <w:shd w:val="clear" w:color="auto" w:fill="0070C0"/>
              <w:ind w:left="0" w:firstLine="0"/>
            </w:pPr>
            <w:r>
              <w:rPr>
                <w:color w:val="FFFFFF"/>
                <w:u w:val="none"/>
              </w:rPr>
              <w:t xml:space="preserve">Role Responsibilities: </w:t>
            </w:r>
          </w:p>
          <w:p w14:paraId="121D8FC4" w14:textId="77777777" w:rsidR="00813E32" w:rsidRDefault="00317C6E" w:rsidP="00A17B08">
            <w:pPr>
              <w:shd w:val="clear" w:color="auto" w:fill="0070C0"/>
              <w:ind w:left="0" w:firstLine="0"/>
            </w:pPr>
            <w:r>
              <w:rPr>
                <w:color w:val="FFFFFF"/>
                <w:u w:val="none"/>
              </w:rPr>
              <w:t xml:space="preserve">  </w:t>
            </w:r>
          </w:p>
          <w:p w14:paraId="1321156B" w14:textId="77777777" w:rsidR="00813E32" w:rsidRDefault="00317C6E" w:rsidP="00A17B08">
            <w:pPr>
              <w:shd w:val="clear" w:color="auto" w:fill="0070C0"/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5AB9" w14:textId="0A121FB2" w:rsidR="00813E32" w:rsidRDefault="00FF783D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 w:rsidRPr="00FF783D">
              <w:rPr>
                <w:b w:val="0"/>
                <w:bCs/>
                <w:u w:val="none"/>
              </w:rPr>
              <w:t>Conduct</w:t>
            </w:r>
            <w:r>
              <w:rPr>
                <w:b w:val="0"/>
                <w:bCs/>
                <w:u w:val="none"/>
              </w:rPr>
              <w:t xml:space="preserve"> thorough inspections of work performed by permanent way technicians.</w:t>
            </w:r>
          </w:p>
          <w:p w14:paraId="26928C5D" w14:textId="70D5E9C9" w:rsidR="00491BEF" w:rsidRDefault="00491BEF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D</w:t>
            </w:r>
            <w:r w:rsidRPr="00491BEF">
              <w:rPr>
                <w:b w:val="0"/>
                <w:bCs/>
                <w:u w:val="none"/>
              </w:rPr>
              <w:t>eputise for the PWay Team Leader during periods of absence.</w:t>
            </w:r>
          </w:p>
          <w:p w14:paraId="26678387" w14:textId="57B819E8" w:rsidR="00FF783D" w:rsidRDefault="00FF783D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Ensure that inspection maintenance and repair tasks are executed professionally, safely and promptly, adhering to MML work practices, standards and procedures.</w:t>
            </w:r>
          </w:p>
          <w:p w14:paraId="60FFA2B2" w14:textId="4A116B38" w:rsidR="00955A8B" w:rsidRDefault="00955A8B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 w:rsidRPr="00955A8B">
              <w:rPr>
                <w:b w:val="0"/>
                <w:bCs/>
                <w:u w:val="none"/>
              </w:rPr>
              <w:t>Foster a culture of safety and professionalism across all tasks, promoting continuous improvement and adherence to safety protocols</w:t>
            </w:r>
            <w:r>
              <w:rPr>
                <w:b w:val="0"/>
                <w:bCs/>
                <w:u w:val="none"/>
              </w:rPr>
              <w:t>.</w:t>
            </w:r>
          </w:p>
          <w:p w14:paraId="20C033DD" w14:textId="41186C4D" w:rsidR="00FF783D" w:rsidRDefault="00FF783D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Complete all relevant documentation promptly and/or update the asset management system (Agility).</w:t>
            </w:r>
          </w:p>
          <w:p w14:paraId="6F76F6AE" w14:textId="28113E18" w:rsidR="00FF783D" w:rsidRDefault="00FF783D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Perform all maintenance and repairs on the West Midlands Metro permanent way.</w:t>
            </w:r>
          </w:p>
          <w:p w14:paraId="7361ED0B" w14:textId="47D25C6D" w:rsidR="003F3777" w:rsidRDefault="003F3777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Evaluate </w:t>
            </w:r>
            <w:r w:rsidR="0050725A">
              <w:rPr>
                <w:b w:val="0"/>
                <w:bCs/>
                <w:u w:val="none"/>
              </w:rPr>
              <w:t xml:space="preserve">survey findings </w:t>
            </w:r>
            <w:r w:rsidR="00A941AB">
              <w:rPr>
                <w:b w:val="0"/>
                <w:bCs/>
                <w:u w:val="none"/>
              </w:rPr>
              <w:t>and promptly resolve identified issues.</w:t>
            </w:r>
          </w:p>
          <w:p w14:paraId="50ED536D" w14:textId="07CC0C86" w:rsidR="00FF783D" w:rsidRDefault="00FF783D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Oversee contractors executing planned works.</w:t>
            </w:r>
          </w:p>
          <w:p w14:paraId="0D077556" w14:textId="6BF8888B" w:rsidR="00FF783D" w:rsidRDefault="00FF783D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Assist in </w:t>
            </w:r>
            <w:r w:rsidR="00BB74C8">
              <w:rPr>
                <w:b w:val="0"/>
                <w:bCs/>
                <w:u w:val="none"/>
              </w:rPr>
              <w:t xml:space="preserve">the planning and execution of any </w:t>
            </w:r>
            <w:r>
              <w:rPr>
                <w:b w:val="0"/>
                <w:bCs/>
                <w:u w:val="none"/>
              </w:rPr>
              <w:t xml:space="preserve">project work </w:t>
            </w:r>
            <w:r w:rsidR="00331C41">
              <w:rPr>
                <w:b w:val="0"/>
                <w:bCs/>
                <w:u w:val="none"/>
              </w:rPr>
              <w:t>and the design of installations.</w:t>
            </w:r>
          </w:p>
          <w:p w14:paraId="05843AEE" w14:textId="2213317B" w:rsidR="00331C41" w:rsidRDefault="00331C41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Support the commissioning of new systems.</w:t>
            </w:r>
          </w:p>
          <w:p w14:paraId="20C645AA" w14:textId="3916A0D1" w:rsidR="00491BEF" w:rsidRDefault="00331C41" w:rsidP="00491BEF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Contribute to the development and continuous improvement of the asset management information system.</w:t>
            </w:r>
          </w:p>
          <w:p w14:paraId="6FAF2D8B" w14:textId="00077944" w:rsidR="00491BEF" w:rsidRPr="00491BEF" w:rsidRDefault="00491BEF" w:rsidP="00491BEF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D</w:t>
            </w:r>
            <w:r w:rsidRPr="00491BEF">
              <w:rPr>
                <w:b w:val="0"/>
                <w:bCs/>
                <w:u w:val="none"/>
              </w:rPr>
              <w:t>ocumentation control etc to cover assisting with creating document library for the team.</w:t>
            </w:r>
          </w:p>
          <w:p w14:paraId="00E8D0B3" w14:textId="54AE906D" w:rsidR="00F64A36" w:rsidRDefault="00F64A36" w:rsidP="00F64A36">
            <w:pPr>
              <w:numPr>
                <w:ilvl w:val="0"/>
                <w:numId w:val="2"/>
              </w:numPr>
              <w:ind w:hanging="36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Produce and m</w:t>
            </w:r>
            <w:r w:rsidRPr="00F64A36">
              <w:rPr>
                <w:b w:val="0"/>
                <w:bCs/>
                <w:u w:val="none"/>
              </w:rPr>
              <w:t xml:space="preserve">aintain the accuracy and currency of </w:t>
            </w:r>
            <w:r w:rsidR="00331C41" w:rsidRPr="00F64A36">
              <w:rPr>
                <w:b w:val="0"/>
                <w:bCs/>
                <w:u w:val="none"/>
              </w:rPr>
              <w:t>the</w:t>
            </w:r>
            <w:r w:rsidR="00331C41">
              <w:rPr>
                <w:b w:val="0"/>
                <w:bCs/>
                <w:u w:val="none"/>
              </w:rPr>
              <w:t xml:space="preserve"> Risk assessment and method statement</w:t>
            </w:r>
            <w:r w:rsidRPr="00F64A36">
              <w:rPr>
                <w:b w:val="0"/>
                <w:bCs/>
                <w:u w:val="none"/>
              </w:rPr>
              <w:t xml:space="preserve"> </w:t>
            </w:r>
            <w:r w:rsidR="00331C41">
              <w:rPr>
                <w:b w:val="0"/>
                <w:bCs/>
                <w:u w:val="none"/>
              </w:rPr>
              <w:t>(</w:t>
            </w:r>
            <w:r w:rsidRPr="00F64A36">
              <w:rPr>
                <w:b w:val="0"/>
                <w:bCs/>
                <w:u w:val="none"/>
              </w:rPr>
              <w:t>RAMS</w:t>
            </w:r>
            <w:r w:rsidR="00331C41">
              <w:rPr>
                <w:b w:val="0"/>
                <w:bCs/>
                <w:u w:val="none"/>
              </w:rPr>
              <w:t>)</w:t>
            </w:r>
            <w:r w:rsidRPr="00F64A36">
              <w:rPr>
                <w:b w:val="0"/>
                <w:bCs/>
                <w:u w:val="none"/>
              </w:rPr>
              <w:t xml:space="preserve"> document</w:t>
            </w:r>
            <w:r>
              <w:rPr>
                <w:b w:val="0"/>
                <w:bCs/>
                <w:u w:val="none"/>
              </w:rPr>
              <w:t>s</w:t>
            </w:r>
            <w:r w:rsidRPr="00F64A36">
              <w:rPr>
                <w:b w:val="0"/>
                <w:bCs/>
                <w:u w:val="none"/>
              </w:rPr>
              <w:t xml:space="preserve"> by conducting regular reviews and implementing necessary adjustments in response to any changes in the work environment or operational processes</w:t>
            </w:r>
            <w:r w:rsidR="00331C41">
              <w:rPr>
                <w:b w:val="0"/>
                <w:bCs/>
                <w:u w:val="none"/>
              </w:rPr>
              <w:t>.</w:t>
            </w:r>
          </w:p>
          <w:p w14:paraId="1E14E425" w14:textId="11ABDF6C" w:rsidR="00331C41" w:rsidRDefault="6A233FCE" w:rsidP="71CA1D5F">
            <w:pPr>
              <w:numPr>
                <w:ilvl w:val="0"/>
                <w:numId w:val="2"/>
              </w:numPr>
              <w:ind w:hanging="3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Prioriti</w:t>
            </w:r>
            <w:r w:rsidR="5BD8E33A">
              <w:rPr>
                <w:b w:val="0"/>
                <w:u w:val="none"/>
              </w:rPr>
              <w:t>s</w:t>
            </w:r>
            <w:r>
              <w:rPr>
                <w:b w:val="0"/>
                <w:u w:val="none"/>
              </w:rPr>
              <w:t xml:space="preserve">e maintenance activities </w:t>
            </w:r>
            <w:r w:rsidR="61343076">
              <w:rPr>
                <w:b w:val="0"/>
                <w:u w:val="none"/>
              </w:rPr>
              <w:t>using</w:t>
            </w:r>
            <w:r>
              <w:rPr>
                <w:b w:val="0"/>
                <w:u w:val="none"/>
              </w:rPr>
              <w:t xml:space="preserve"> a </w:t>
            </w:r>
            <w:r w:rsidR="120D1760">
              <w:rPr>
                <w:b w:val="0"/>
                <w:u w:val="none"/>
              </w:rPr>
              <w:t>risk-based</w:t>
            </w:r>
            <w:r>
              <w:rPr>
                <w:b w:val="0"/>
                <w:u w:val="none"/>
              </w:rPr>
              <w:t xml:space="preserve"> approach.</w:t>
            </w:r>
          </w:p>
          <w:p w14:paraId="44FCC693" w14:textId="10F9E70E" w:rsidR="00131426" w:rsidRPr="00F64A36" w:rsidRDefault="3362C7FB" w:rsidP="71CA1D5F">
            <w:pPr>
              <w:numPr>
                <w:ilvl w:val="0"/>
                <w:numId w:val="2"/>
              </w:numPr>
              <w:ind w:hanging="3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Assist the </w:t>
            </w:r>
            <w:r w:rsidR="116FEF4B">
              <w:rPr>
                <w:b w:val="0"/>
                <w:u w:val="none"/>
              </w:rPr>
              <w:t>T</w:t>
            </w:r>
            <w:r>
              <w:rPr>
                <w:b w:val="0"/>
                <w:u w:val="none"/>
              </w:rPr>
              <w:t xml:space="preserve">eam </w:t>
            </w:r>
            <w:r w:rsidR="6E4E9FA9">
              <w:rPr>
                <w:b w:val="0"/>
                <w:u w:val="none"/>
              </w:rPr>
              <w:t>L</w:t>
            </w:r>
            <w:r>
              <w:rPr>
                <w:b w:val="0"/>
                <w:u w:val="none"/>
              </w:rPr>
              <w:t>eader with producing specifications</w:t>
            </w:r>
            <w:r w:rsidR="72D4A62B">
              <w:rPr>
                <w:b w:val="0"/>
                <w:u w:val="none"/>
              </w:rPr>
              <w:t xml:space="preserve"> for maintenance </w:t>
            </w:r>
            <w:r w:rsidR="61B4A131">
              <w:rPr>
                <w:b w:val="0"/>
                <w:u w:val="none"/>
              </w:rPr>
              <w:t>activities</w:t>
            </w:r>
            <w:r>
              <w:rPr>
                <w:b w:val="0"/>
                <w:u w:val="none"/>
              </w:rPr>
              <w:t>.</w:t>
            </w:r>
          </w:p>
        </w:tc>
      </w:tr>
    </w:tbl>
    <w:p w14:paraId="24FE8405" w14:textId="77777777" w:rsidR="00813E32" w:rsidRDefault="00813E32">
      <w:pPr>
        <w:ind w:left="-1440" w:right="8498" w:firstLine="0"/>
      </w:pPr>
    </w:p>
    <w:tbl>
      <w:tblPr>
        <w:tblStyle w:val="TableGrid"/>
        <w:tblW w:w="10200" w:type="dxa"/>
        <w:tblInd w:w="-566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2362"/>
        <w:gridCol w:w="469"/>
        <w:gridCol w:w="250"/>
        <w:gridCol w:w="7119"/>
      </w:tblGrid>
      <w:tr w:rsidR="00813E32" w14:paraId="63734577" w14:textId="77777777" w:rsidTr="00A17B08">
        <w:trPr>
          <w:trHeight w:val="339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531B7228" w14:textId="77777777" w:rsidR="00813E32" w:rsidRDefault="00813E32" w:rsidP="00EB5341">
            <w:pPr>
              <w:ind w:left="0" w:firstLine="0"/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5EF7472A" w14:textId="77777777" w:rsidR="00813E32" w:rsidRDefault="00317C6E" w:rsidP="00EB5341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4F71FFE8" w14:textId="4915447F" w:rsidR="00813E32" w:rsidRDefault="00317C6E" w:rsidP="00EB5341">
            <w:pPr>
              <w:ind w:left="403" w:hanging="261"/>
              <w:contextualSpacing/>
            </w:pPr>
            <w:r>
              <w:rPr>
                <w:b w:val="0"/>
                <w:u w:val="none"/>
              </w:rPr>
              <w:t>Organisation of small to large worksites</w:t>
            </w:r>
            <w:r w:rsidR="00BB74C8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4C70BD68" w14:textId="77777777" w:rsidTr="00A17B08">
        <w:trPr>
          <w:trHeight w:val="599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583CCC6E" w14:textId="77777777" w:rsidR="00813E32" w:rsidRDefault="00813E32" w:rsidP="00EB5341">
            <w:pPr>
              <w:ind w:left="0" w:firstLine="0"/>
            </w:pPr>
          </w:p>
        </w:tc>
        <w:tc>
          <w:tcPr>
            <w:tcW w:w="71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F7B8EE0" w14:textId="77777777" w:rsidR="00813E32" w:rsidRDefault="00317C6E" w:rsidP="00EB5341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A2AAD42" w14:textId="77777777" w:rsidR="00957A6F" w:rsidRDefault="00317C6E" w:rsidP="00EB5341">
            <w:pPr>
              <w:ind w:left="403" w:hanging="261"/>
              <w:contextualSpacing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Continuous assessment and improvement of working practices</w:t>
            </w:r>
          </w:p>
          <w:p w14:paraId="3224E4F8" w14:textId="188D2755" w:rsidR="00813E32" w:rsidRDefault="00317C6E" w:rsidP="00EB5341">
            <w:pPr>
              <w:ind w:left="403" w:hanging="261"/>
              <w:contextualSpacing/>
            </w:pPr>
            <w:r>
              <w:rPr>
                <w:b w:val="0"/>
                <w:u w:val="none"/>
              </w:rPr>
              <w:t>embracing new technologies</w:t>
            </w:r>
            <w:r w:rsidR="00BB74C8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224BF159" w14:textId="77777777" w:rsidTr="00A17B08">
        <w:trPr>
          <w:trHeight w:val="306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1C1F2B48" w14:textId="77777777" w:rsidR="00813E32" w:rsidRDefault="00813E32" w:rsidP="00EB5341">
            <w:pPr>
              <w:ind w:left="0" w:firstLine="0"/>
            </w:pPr>
          </w:p>
        </w:tc>
        <w:tc>
          <w:tcPr>
            <w:tcW w:w="71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2CC1D3B" w14:textId="77777777" w:rsidR="00813E32" w:rsidRDefault="00317C6E" w:rsidP="00EB5341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B8A437E" w14:textId="592342E5" w:rsidR="00813E32" w:rsidRDefault="00317C6E" w:rsidP="00EB5341">
            <w:pPr>
              <w:ind w:left="402" w:hanging="260"/>
            </w:pPr>
            <w:r>
              <w:rPr>
                <w:b w:val="0"/>
                <w:u w:val="none"/>
              </w:rPr>
              <w:t>Attend any new training required to carry out duties</w:t>
            </w:r>
            <w:r w:rsidR="00BB74C8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1717240B" w14:textId="77777777" w:rsidTr="00A17B08">
        <w:trPr>
          <w:trHeight w:val="305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56769C20" w14:textId="77777777" w:rsidR="00813E32" w:rsidRDefault="00813E32" w:rsidP="00EB5341">
            <w:pPr>
              <w:ind w:left="0" w:firstLine="0"/>
            </w:pPr>
          </w:p>
        </w:tc>
        <w:tc>
          <w:tcPr>
            <w:tcW w:w="71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F506BB1" w14:textId="77777777" w:rsidR="00813E32" w:rsidRDefault="00317C6E" w:rsidP="00EB5341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B4026A3" w14:textId="32831A0C" w:rsidR="00813E32" w:rsidRDefault="00317C6E" w:rsidP="00EB5341">
            <w:pPr>
              <w:ind w:left="402" w:hanging="260"/>
            </w:pPr>
            <w:r>
              <w:rPr>
                <w:b w:val="0"/>
                <w:u w:val="none"/>
              </w:rPr>
              <w:t>On call duties</w:t>
            </w:r>
            <w:r w:rsidR="00BB74C8">
              <w:rPr>
                <w:b w:val="0"/>
                <w:u w:val="none"/>
              </w:rPr>
              <w:t>.</w:t>
            </w:r>
          </w:p>
        </w:tc>
      </w:tr>
      <w:tr w:rsidR="00813E32" w14:paraId="01C6AB68" w14:textId="77777777" w:rsidTr="00A17B08">
        <w:trPr>
          <w:trHeight w:val="575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6DCE71F7" w14:textId="77777777" w:rsidR="00813E32" w:rsidRDefault="00813E32" w:rsidP="00EB5341">
            <w:pPr>
              <w:ind w:left="0" w:firstLine="0"/>
            </w:pPr>
          </w:p>
        </w:tc>
        <w:tc>
          <w:tcPr>
            <w:tcW w:w="71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3F704DF" w14:textId="77777777" w:rsidR="00813E32" w:rsidRDefault="00317C6E" w:rsidP="00EB5341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2A777" w14:textId="77777777" w:rsidR="00813E32" w:rsidRDefault="00317C6E" w:rsidP="00EB5341">
            <w:pPr>
              <w:ind w:left="402" w:hanging="260"/>
            </w:pPr>
            <w:r>
              <w:rPr>
                <w:b w:val="0"/>
                <w:u w:val="none"/>
              </w:rPr>
              <w:t xml:space="preserve">Other duties as may reasonably be required by MML management. </w:t>
            </w:r>
          </w:p>
          <w:p w14:paraId="6D5F72DE" w14:textId="77777777" w:rsidR="00813E32" w:rsidRDefault="00317C6E" w:rsidP="00EB5341">
            <w:pPr>
              <w:ind w:left="402" w:hanging="26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1757BF44" w14:textId="77777777" w:rsidTr="00A17B08">
        <w:trPr>
          <w:trHeight w:val="646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3DAA78E4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4FECA0F1" w14:textId="77777777" w:rsidR="00813E32" w:rsidRDefault="00317C6E">
            <w:pPr>
              <w:ind w:left="107" w:firstLine="0"/>
            </w:pPr>
            <w:r w:rsidRPr="71CA1D5F">
              <w:rPr>
                <w:color w:val="FFFFFF" w:themeColor="background1"/>
                <w:u w:val="none"/>
              </w:rPr>
              <w:t xml:space="preserve">Training: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43E70D6D" w14:textId="1EB0BAC8" w:rsidR="00813E32" w:rsidRDefault="00317C6E" w:rsidP="71CA1D5F">
            <w:pPr>
              <w:ind w:left="323" w:firstLine="0"/>
              <w:jc w:val="center"/>
              <w:rPr>
                <w:rFonts w:ascii="Arial" w:eastAsia="Arial" w:hAnsi="Arial" w:cs="Arial"/>
                <w:b w:val="0"/>
                <w:u w:val="none"/>
              </w:rPr>
            </w:pPr>
            <w:r w:rsidRPr="71CA1D5F"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  <w:p w14:paraId="11FADA34" w14:textId="0FFA73D0" w:rsidR="00E204E7" w:rsidRPr="00E204E7" w:rsidRDefault="00E204E7" w:rsidP="00E204E7">
            <w:pPr>
              <w:ind w:left="323" w:firstLine="0"/>
              <w:jc w:val="center"/>
              <w:rPr>
                <w:rFonts w:ascii="Arial" w:eastAsia="Arial" w:hAnsi="Arial" w:cs="Arial"/>
                <w:b w:val="0"/>
                <w:u w:val="none"/>
              </w:rPr>
            </w:pPr>
          </w:p>
        </w:tc>
        <w:tc>
          <w:tcPr>
            <w:tcW w:w="736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524B9831" w14:textId="77777777" w:rsidR="00485870" w:rsidRDefault="003E21F0" w:rsidP="00485870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85870">
              <w:rPr>
                <w:b w:val="0"/>
                <w:bCs/>
                <w:u w:val="none"/>
              </w:rPr>
              <w:t>The candidate will be assessed and developed in line with the MML</w:t>
            </w:r>
            <w:r w:rsidR="00A11C15" w:rsidRPr="00485870">
              <w:rPr>
                <w:b w:val="0"/>
                <w:bCs/>
                <w:u w:val="none"/>
              </w:rPr>
              <w:t xml:space="preserve"> </w:t>
            </w:r>
            <w:r w:rsidRPr="00485870">
              <w:rPr>
                <w:b w:val="0"/>
                <w:bCs/>
                <w:u w:val="none"/>
              </w:rPr>
              <w:t>Infrastructure Competency Framework, ensuring continuous professional growth and alignment with industry standards in permanent way maintenance.</w:t>
            </w:r>
          </w:p>
          <w:p w14:paraId="55C55BD7" w14:textId="77777777" w:rsidR="00485870" w:rsidRDefault="00BB74C8" w:rsidP="00485870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85870">
              <w:rPr>
                <w:b w:val="0"/>
                <w:bCs/>
                <w:u w:val="none"/>
              </w:rPr>
              <w:t>Undertake detailed inspections of switches and crossings.</w:t>
            </w:r>
            <w:r w:rsidR="00CB0349" w:rsidRPr="00485870">
              <w:rPr>
                <w:b w:val="0"/>
                <w:bCs/>
                <w:u w:val="none"/>
              </w:rPr>
              <w:t xml:space="preserve"> </w:t>
            </w:r>
            <w:r w:rsidR="00FF0962" w:rsidRPr="00485870">
              <w:rPr>
                <w:b w:val="0"/>
                <w:bCs/>
                <w:u w:val="none"/>
              </w:rPr>
              <w:t>(</w:t>
            </w:r>
            <w:r w:rsidR="00CB0349" w:rsidRPr="00485870">
              <w:rPr>
                <w:b w:val="0"/>
                <w:bCs/>
                <w:u w:val="none"/>
              </w:rPr>
              <w:t>053/1054</w:t>
            </w:r>
            <w:r w:rsidR="00FF0962" w:rsidRPr="00485870">
              <w:rPr>
                <w:b w:val="0"/>
                <w:bCs/>
                <w:u w:val="none"/>
              </w:rPr>
              <w:t>).</w:t>
            </w:r>
          </w:p>
          <w:p w14:paraId="0A4D2AF8" w14:textId="77777777" w:rsidR="00FF0962" w:rsidRDefault="00A16B21" w:rsidP="00485870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85870">
              <w:rPr>
                <w:b w:val="0"/>
                <w:bCs/>
                <w:u w:val="none"/>
              </w:rPr>
              <w:lastRenderedPageBreak/>
              <w:t>Grinding Supervisor Manager (GSM).</w:t>
            </w:r>
            <w:r w:rsidR="00A30DBE" w:rsidRPr="00485870">
              <w:rPr>
                <w:b w:val="0"/>
                <w:bCs/>
                <w:u w:val="none"/>
              </w:rPr>
              <w:t xml:space="preserve"> </w:t>
            </w:r>
          </w:p>
          <w:p w14:paraId="324D7F60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PICOP/PIC.</w:t>
            </w:r>
          </w:p>
          <w:p w14:paraId="621C4137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Personal track safety.</w:t>
            </w:r>
          </w:p>
          <w:p w14:paraId="70FED5C9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 xml:space="preserve">Points clipping, scotching and cranking. </w:t>
            </w:r>
          </w:p>
          <w:p w14:paraId="7B5C750E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Primoss.</w:t>
            </w:r>
          </w:p>
          <w:p w14:paraId="25038FCD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 xml:space="preserve">Manual handling </w:t>
            </w:r>
          </w:p>
          <w:p w14:paraId="14B06CBD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Track Geometry 1.</w:t>
            </w:r>
          </w:p>
          <w:p w14:paraId="4F484A27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IOSH.</w:t>
            </w:r>
          </w:p>
          <w:p w14:paraId="23519C8D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Substation access and awareness/ Assistant switcher.</w:t>
            </w:r>
          </w:p>
          <w:p w14:paraId="0CEF93A9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 xml:space="preserve">Courses for new equipment installed as part of upgrade or new extensions. </w:t>
            </w:r>
          </w:p>
          <w:p w14:paraId="5E0063FA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ILM Level 3.</w:t>
            </w:r>
          </w:p>
          <w:p w14:paraId="500866C1" w14:textId="77777777" w:rsidR="0049492D" w:rsidRPr="0049492D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Agility (Asset management).</w:t>
            </w:r>
          </w:p>
          <w:p w14:paraId="74BD2595" w14:textId="6D5ADA65" w:rsidR="0049492D" w:rsidRPr="00485870" w:rsidRDefault="0049492D" w:rsidP="0049492D">
            <w:pPr>
              <w:pStyle w:val="ListParagraph"/>
              <w:numPr>
                <w:ilvl w:val="0"/>
                <w:numId w:val="15"/>
              </w:numPr>
              <w:rPr>
                <w:b w:val="0"/>
                <w:bCs/>
                <w:u w:val="none"/>
              </w:rPr>
            </w:pPr>
            <w:r w:rsidRPr="0049492D">
              <w:rPr>
                <w:b w:val="0"/>
                <w:bCs/>
                <w:u w:val="none"/>
              </w:rPr>
              <w:t>Training in line with Infrastructure competency matrix.</w:t>
            </w:r>
          </w:p>
        </w:tc>
      </w:tr>
      <w:tr w:rsidR="00813E32" w14:paraId="3A3617AF" w14:textId="77777777" w:rsidTr="00A17B08">
        <w:trPr>
          <w:trHeight w:val="306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1C514A2E" w14:textId="77777777" w:rsidR="00813E32" w:rsidRDefault="00317C6E" w:rsidP="0049492D">
            <w:pPr>
              <w:ind w:left="107" w:firstLine="0"/>
            </w:pPr>
            <w:r>
              <w:rPr>
                <w:color w:val="FFFFFF"/>
                <w:u w:val="none"/>
              </w:rPr>
              <w:lastRenderedPageBreak/>
              <w:t xml:space="preserve"> </w:t>
            </w: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5160EDE" w14:textId="6FD48742" w:rsidR="000C236E" w:rsidRDefault="000C236E" w:rsidP="0049492D">
            <w:pPr>
              <w:ind w:left="0" w:firstLine="0"/>
              <w:rPr>
                <w:rFonts w:ascii="Segoe UI Symbol" w:eastAsia="Segoe UI Symbol" w:hAnsi="Segoe UI Symbol" w:cs="Segoe UI Symbol"/>
                <w:b w:val="0"/>
                <w:u w:val="none"/>
              </w:rPr>
            </w:pPr>
          </w:p>
          <w:p w14:paraId="75977C35" w14:textId="2211F676" w:rsidR="00813E32" w:rsidRDefault="00317C6E" w:rsidP="0049492D">
            <w:pPr>
              <w:ind w:left="0" w:firstLine="0"/>
            </w:pP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F84F19E" w14:textId="1D35436C" w:rsidR="0049492D" w:rsidRPr="0049492D" w:rsidRDefault="0049492D" w:rsidP="0049492D">
            <w:pPr>
              <w:ind w:left="0" w:firstLine="0"/>
            </w:pPr>
          </w:p>
        </w:tc>
      </w:tr>
      <w:tr w:rsidR="00813E32" w14:paraId="116D8C81" w14:textId="77777777" w:rsidTr="00A17B08">
        <w:trPr>
          <w:trHeight w:val="929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3984E805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3AC5EB36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Health &amp; Safety: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55DD3B40" w14:textId="77777777" w:rsidR="00813E32" w:rsidRDefault="00317C6E">
            <w:pPr>
              <w:spacing w:after="20"/>
              <w:ind w:left="109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2336EEC7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0D730AAF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be aware of your personal security and the security of your vehicle or place of work. </w:t>
            </w:r>
          </w:p>
        </w:tc>
      </w:tr>
      <w:tr w:rsidR="00813E32" w14:paraId="2E17B8C4" w14:textId="77777777" w:rsidTr="00A17B08">
        <w:trPr>
          <w:trHeight w:val="634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32B3FBCB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DCF66CC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8A787F5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comply with health and safety instructions and directives issued by management. </w:t>
            </w:r>
          </w:p>
        </w:tc>
      </w:tr>
      <w:tr w:rsidR="00813E32" w14:paraId="66D32E79" w14:textId="77777777" w:rsidTr="00A17B08">
        <w:trPr>
          <w:trHeight w:val="330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5F180D38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8C00B44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A7CF516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use the appropriate safety equipment properly. </w:t>
            </w:r>
          </w:p>
        </w:tc>
      </w:tr>
      <w:tr w:rsidR="00813E32" w14:paraId="688C853A" w14:textId="77777777" w:rsidTr="00A17B08">
        <w:trPr>
          <w:trHeight w:val="645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4EAABDDC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7427BF7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C9A5A72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wear Personal Protective Equipment where applicable and report any loss. </w:t>
            </w:r>
          </w:p>
        </w:tc>
      </w:tr>
      <w:tr w:rsidR="00813E32" w14:paraId="41AD57A1" w14:textId="77777777" w:rsidTr="00A17B08">
        <w:trPr>
          <w:trHeight w:val="645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71DFFCA6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8EC72CD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1FCFE1C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refrain from the wilful misuse or interference with anything provided in the interests of health, safety and welfare. </w:t>
            </w:r>
          </w:p>
        </w:tc>
      </w:tr>
      <w:tr w:rsidR="00813E32" w14:paraId="75D290D2" w14:textId="77777777" w:rsidTr="00A17B08">
        <w:trPr>
          <w:trHeight w:val="644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3207A510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A542E07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A76ACDE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refrain from any action that might endanger themselves, other employees, customers or members of the public. </w:t>
            </w:r>
          </w:p>
        </w:tc>
      </w:tr>
      <w:tr w:rsidR="00813E32" w14:paraId="6AC69D09" w14:textId="77777777" w:rsidTr="00A17B08">
        <w:trPr>
          <w:trHeight w:val="962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2A0AAFC4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705C632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3915DC2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ensure that all necessary safety precautions are taken and, if they are in a management or supervisory position ensure that instructions are provided. </w:t>
            </w:r>
          </w:p>
        </w:tc>
      </w:tr>
      <w:tr w:rsidR="00813E32" w14:paraId="231E2D0E" w14:textId="77777777" w:rsidTr="00A17B08">
        <w:trPr>
          <w:trHeight w:val="960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70C0"/>
          </w:tcPr>
          <w:p w14:paraId="60835FFF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B06B20C" w14:textId="77777777" w:rsidR="00813E32" w:rsidRDefault="00317C6E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AE94C3A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To report immediately any accidents, incidents or near misses to your line manager as soon as possible and always within 24 hours.  This should include both personal injury and vehicle damage. </w:t>
            </w:r>
          </w:p>
        </w:tc>
      </w:tr>
      <w:tr w:rsidR="005A7397" w14:paraId="36BECE2E" w14:textId="77777777" w:rsidTr="00966414">
        <w:trPr>
          <w:trHeight w:val="1615"/>
        </w:trPr>
        <w:tc>
          <w:tcPr>
            <w:tcW w:w="2362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57B33FB6" w14:textId="77777777" w:rsidR="005A7397" w:rsidRDefault="005A7397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right w:val="nil"/>
            </w:tcBorders>
          </w:tcPr>
          <w:p w14:paraId="2F9E33A6" w14:textId="77777777" w:rsidR="005A7397" w:rsidRDefault="005A7397">
            <w:pPr>
              <w:ind w:left="323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  <w:p w14:paraId="12A009DA" w14:textId="633035E7" w:rsidR="005A7397" w:rsidRDefault="005A7397" w:rsidP="00105D4F">
            <w:pPr>
              <w:ind w:left="268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right w:val="single" w:sz="4" w:space="0" w:color="000000" w:themeColor="text1"/>
            </w:tcBorders>
          </w:tcPr>
          <w:p w14:paraId="1F1DDB8C" w14:textId="77777777" w:rsidR="005A7397" w:rsidRDefault="005A7397">
            <w:pPr>
              <w:ind w:left="0" w:firstLine="0"/>
            </w:pPr>
            <w:r>
              <w:rPr>
                <w:b w:val="0"/>
                <w:u w:val="none"/>
              </w:rPr>
              <w:t xml:space="preserve">To attend and cooperate in any investigation following an incident as required. </w:t>
            </w:r>
          </w:p>
          <w:p w14:paraId="20A6B6C8" w14:textId="577C5BCB" w:rsidR="005A7397" w:rsidRDefault="005A7397" w:rsidP="00966414">
            <w:pPr>
              <w:ind w:left="0"/>
            </w:pPr>
            <w:r>
              <w:rPr>
                <w:b w:val="0"/>
                <w:u w:val="none"/>
              </w:rPr>
              <w:t xml:space="preserve">To cooperate with your employer in attending and actively participating in any health and safety related training courses as required. </w:t>
            </w:r>
          </w:p>
        </w:tc>
      </w:tr>
      <w:tr w:rsidR="00813E32" w14:paraId="61407600" w14:textId="77777777" w:rsidTr="00A17B08">
        <w:trPr>
          <w:trHeight w:val="1173"/>
        </w:trPr>
        <w:tc>
          <w:tcPr>
            <w:tcW w:w="23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731C2B6D" w14:textId="77777777" w:rsidR="00813E32" w:rsidRDefault="00813E32">
            <w:pPr>
              <w:spacing w:after="160"/>
              <w:ind w:lef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ABAEDE9" w14:textId="77777777" w:rsidR="00813E32" w:rsidRDefault="00317C6E">
            <w:pPr>
              <w:ind w:left="26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5C5A9" w14:textId="351E1A75" w:rsidR="00813E32" w:rsidRDefault="00317C6E">
            <w:pPr>
              <w:spacing w:line="241" w:lineRule="auto"/>
              <w:ind w:left="0" w:firstLine="0"/>
            </w:pPr>
            <w:r>
              <w:rPr>
                <w:b w:val="0"/>
                <w:u w:val="none"/>
              </w:rPr>
              <w:t xml:space="preserve">To report immediately any hazard, </w:t>
            </w:r>
            <w:r w:rsidR="005A7397">
              <w:rPr>
                <w:b w:val="0"/>
                <w:u w:val="none"/>
              </w:rPr>
              <w:t>faulty</w:t>
            </w:r>
            <w:r>
              <w:rPr>
                <w:b w:val="0"/>
                <w:u w:val="none"/>
              </w:rPr>
              <w:t xml:space="preserve"> equipment or health and safety concern to your line manager and ensure action is taken to make the hazard safe i.e. fencing them off, using signs etc</w:t>
            </w:r>
            <w:r w:rsidR="00BB74C8">
              <w:rPr>
                <w:b w:val="0"/>
                <w:u w:val="none"/>
              </w:rPr>
              <w:t>.</w:t>
            </w:r>
          </w:p>
          <w:p w14:paraId="5FBC98D8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45A784F8" w14:textId="77777777" w:rsidTr="00A17B08">
        <w:trPr>
          <w:trHeight w:val="1181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00FBCE8C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572F7D97" w14:textId="77777777" w:rsidR="00813E32" w:rsidRDefault="00317C6E">
            <w:pPr>
              <w:spacing w:line="240" w:lineRule="auto"/>
              <w:ind w:left="107" w:firstLine="0"/>
            </w:pPr>
            <w:r>
              <w:rPr>
                <w:color w:val="FFFFFF"/>
                <w:u w:val="none"/>
              </w:rPr>
              <w:t xml:space="preserve">Decision Making Authority:  </w:t>
            </w:r>
          </w:p>
          <w:p w14:paraId="53F1F48E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43FC3B5" w14:textId="77777777" w:rsidR="00813E32" w:rsidRDefault="00317C6E">
            <w:pPr>
              <w:ind w:left="26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39B3F" w14:textId="1AA8EF15" w:rsidR="00813E32" w:rsidRDefault="00D5412E">
            <w:pPr>
              <w:ind w:left="0" w:firstLine="0"/>
            </w:pPr>
            <w:r w:rsidRPr="00D5412E">
              <w:rPr>
                <w:b w:val="0"/>
                <w:u w:val="none"/>
              </w:rPr>
              <w:t>Decision-making within the scope of daily operations, including the prioriti</w:t>
            </w:r>
            <w:r>
              <w:rPr>
                <w:b w:val="0"/>
                <w:u w:val="none"/>
              </w:rPr>
              <w:t>s</w:t>
            </w:r>
            <w:r w:rsidRPr="00D5412E">
              <w:rPr>
                <w:b w:val="0"/>
                <w:u w:val="none"/>
              </w:rPr>
              <w:t>ation of tasks, management of resources, and problem-solving to ensure timely delivery of work.</w:t>
            </w:r>
          </w:p>
        </w:tc>
      </w:tr>
      <w:tr w:rsidR="00813E32" w14:paraId="47E55CCF" w14:textId="77777777" w:rsidTr="00A17B08">
        <w:trPr>
          <w:trHeight w:val="890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46A50A11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447FFE33" w14:textId="77777777" w:rsidR="00813E32" w:rsidRDefault="00317C6E">
            <w:pPr>
              <w:ind w:left="107" w:firstLine="0"/>
              <w:jc w:val="both"/>
            </w:pPr>
            <w:r>
              <w:rPr>
                <w:color w:val="FFFFFF"/>
                <w:u w:val="none"/>
              </w:rPr>
              <w:t xml:space="preserve">People Management:  </w:t>
            </w:r>
          </w:p>
          <w:p w14:paraId="7D47C410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5399C56" w14:textId="77777777" w:rsidR="00813E32" w:rsidRDefault="00317C6E">
            <w:pPr>
              <w:ind w:left="26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  <w:p w14:paraId="4E2F7944" w14:textId="77777777" w:rsidR="00813E32" w:rsidRDefault="00317C6E">
            <w:pPr>
              <w:ind w:left="26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C005F" w14:textId="2420BE72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Manage a team of </w:t>
            </w:r>
            <w:r w:rsidR="3FB7AB45">
              <w:rPr>
                <w:b w:val="0"/>
                <w:u w:val="none"/>
              </w:rPr>
              <w:t>P</w:t>
            </w:r>
            <w:r w:rsidR="5AA0FE31">
              <w:rPr>
                <w:b w:val="0"/>
                <w:u w:val="none"/>
              </w:rPr>
              <w:t>W</w:t>
            </w:r>
            <w:r w:rsidR="3FB7AB45">
              <w:rPr>
                <w:b w:val="0"/>
                <w:u w:val="none"/>
              </w:rPr>
              <w:t>ay</w:t>
            </w:r>
            <w:r>
              <w:rPr>
                <w:b w:val="0"/>
                <w:u w:val="none"/>
              </w:rPr>
              <w:t xml:space="preserve"> technicians</w:t>
            </w:r>
            <w:r w:rsidR="3FB7AB45">
              <w:rPr>
                <w:b w:val="0"/>
                <w:u w:val="none"/>
              </w:rPr>
              <w:t>.</w:t>
            </w:r>
          </w:p>
          <w:p w14:paraId="14B6E7C0" w14:textId="668FAED6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>Management of contractors as and when required</w:t>
            </w:r>
            <w:r w:rsidR="00BB74C8">
              <w:rPr>
                <w:b w:val="0"/>
                <w:u w:val="none"/>
              </w:rPr>
              <w:t>.</w:t>
            </w:r>
          </w:p>
        </w:tc>
      </w:tr>
      <w:tr w:rsidR="00813E32" w14:paraId="6B58A8E3" w14:textId="77777777" w:rsidTr="00A17B08">
        <w:trPr>
          <w:trHeight w:val="1193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4526438C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67FA1D3C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Legislation &amp; Compliance: 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1407CAA" w14:textId="77777777" w:rsidR="00813E32" w:rsidRDefault="00317C6E">
            <w:pPr>
              <w:spacing w:after="20"/>
              <w:ind w:left="109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21FB2E85" w14:textId="77777777" w:rsidR="00813E32" w:rsidRDefault="00317C6E">
            <w:pPr>
              <w:spacing w:after="242"/>
              <w:ind w:left="26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  <w:p w14:paraId="3C3476F7" w14:textId="77777777" w:rsidR="00813E32" w:rsidRDefault="00317C6E">
            <w:pPr>
              <w:ind w:left="109" w:firstLine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736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4AE1F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In common with the whole rail industry, the successful applicant will be required to pass a stringent drugs and alcohol test. </w:t>
            </w:r>
          </w:p>
        </w:tc>
      </w:tr>
    </w:tbl>
    <w:p w14:paraId="4353ED33" w14:textId="77777777" w:rsidR="00813E32" w:rsidRDefault="00317C6E">
      <w:pPr>
        <w:spacing w:after="159"/>
        <w:ind w:left="0" w:firstLine="0"/>
      </w:pPr>
      <w:r>
        <w:rPr>
          <w:b w:val="0"/>
          <w:u w:val="none"/>
        </w:rPr>
        <w:t xml:space="preserve"> </w:t>
      </w:r>
    </w:p>
    <w:p w14:paraId="05BF8430" w14:textId="77777777" w:rsidR="00813E32" w:rsidRDefault="00317C6E">
      <w:pPr>
        <w:spacing w:after="175"/>
        <w:ind w:left="0" w:firstLine="0"/>
      </w:pPr>
      <w:r>
        <w:rPr>
          <w:b w:val="0"/>
          <w:u w:val="none"/>
        </w:rPr>
        <w:t xml:space="preserve"> </w:t>
      </w:r>
    </w:p>
    <w:p w14:paraId="1F3EE3EE" w14:textId="77777777" w:rsidR="00813E32" w:rsidRDefault="00317C6E">
      <w:pPr>
        <w:ind w:left="0" w:firstLine="0"/>
        <w:jc w:val="both"/>
      </w:pPr>
      <w:r>
        <w:rPr>
          <w:u w:val="none"/>
        </w:rPr>
        <w:t xml:space="preserve"> </w:t>
      </w:r>
      <w:r>
        <w:rPr>
          <w:u w:val="none"/>
        </w:rPr>
        <w:tab/>
        <w:t xml:space="preserve"> </w:t>
      </w:r>
    </w:p>
    <w:p w14:paraId="4ABAE7AB" w14:textId="7E819C54" w:rsidR="00813E32" w:rsidRDefault="00317C6E">
      <w:pPr>
        <w:ind w:left="-5"/>
        <w:rPr>
          <w:u w:val="none"/>
        </w:rPr>
      </w:pPr>
      <w:r>
        <w:t xml:space="preserve">Person Specification – </w:t>
      </w:r>
      <w:r w:rsidR="2C955351">
        <w:t>Infrastructure Permanent Way Supervisor</w:t>
      </w:r>
    </w:p>
    <w:tbl>
      <w:tblPr>
        <w:tblStyle w:val="TableGrid"/>
        <w:tblW w:w="10200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8" w:type="dxa"/>
        </w:tblCellMar>
        <w:tblLook w:val="04A0" w:firstRow="1" w:lastRow="0" w:firstColumn="1" w:lastColumn="0" w:noHBand="0" w:noVBand="1"/>
      </w:tblPr>
      <w:tblGrid>
        <w:gridCol w:w="2386"/>
        <w:gridCol w:w="30"/>
        <w:gridCol w:w="6509"/>
        <w:gridCol w:w="1275"/>
      </w:tblGrid>
      <w:tr w:rsidR="00813E32" w14:paraId="63D13CDE" w14:textId="77777777" w:rsidTr="005A7F27">
        <w:trPr>
          <w:trHeight w:val="887"/>
        </w:trPr>
        <w:tc>
          <w:tcPr>
            <w:tcW w:w="2386" w:type="dxa"/>
            <w:shd w:val="clear" w:color="auto" w:fill="0070C0"/>
          </w:tcPr>
          <w:p w14:paraId="7F566C86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318E55FA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Tasks:  </w:t>
            </w:r>
          </w:p>
        </w:tc>
        <w:tc>
          <w:tcPr>
            <w:tcW w:w="6539" w:type="dxa"/>
            <w:gridSpan w:val="2"/>
          </w:tcPr>
          <w:p w14:paraId="3C85370E" w14:textId="77777777" w:rsidR="00813E32" w:rsidRDefault="00317C6E">
            <w:pPr>
              <w:ind w:left="2" w:firstLine="0"/>
            </w:pPr>
            <w:r>
              <w:rPr>
                <w:u w:val="none"/>
              </w:rPr>
              <w:t xml:space="preserve"> </w:t>
            </w:r>
          </w:p>
          <w:p w14:paraId="5D9DE8C1" w14:textId="77777777" w:rsidR="00813E32" w:rsidRDefault="00317C6E">
            <w:pPr>
              <w:ind w:left="2" w:firstLine="0"/>
            </w:pPr>
            <w:r>
              <w:rPr>
                <w:u w:val="none"/>
              </w:rPr>
              <w:t xml:space="preserve">Level of Experience </w:t>
            </w:r>
          </w:p>
          <w:p w14:paraId="0DF717B2" w14:textId="77777777" w:rsidR="00813E32" w:rsidRDefault="00317C6E">
            <w:pPr>
              <w:ind w:left="2" w:firstLine="0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5B54CA80" w14:textId="77777777" w:rsidR="00813E32" w:rsidRDefault="00317C6E">
            <w:pPr>
              <w:ind w:left="1" w:firstLine="0"/>
            </w:pPr>
            <w:r>
              <w:rPr>
                <w:u w:val="none"/>
              </w:rPr>
              <w:t xml:space="preserve">Desirable  </w:t>
            </w:r>
          </w:p>
          <w:p w14:paraId="5EE96B3D" w14:textId="77777777" w:rsidR="00813E32" w:rsidRDefault="00317C6E">
            <w:pPr>
              <w:ind w:left="1" w:firstLine="0"/>
            </w:pPr>
            <w:r>
              <w:rPr>
                <w:u w:val="none"/>
              </w:rPr>
              <w:t xml:space="preserve">Or  </w:t>
            </w:r>
          </w:p>
          <w:p w14:paraId="3BC3DBBA" w14:textId="77777777" w:rsidR="00813E32" w:rsidRDefault="00317C6E">
            <w:pPr>
              <w:ind w:left="1" w:firstLine="0"/>
            </w:pPr>
            <w:r>
              <w:rPr>
                <w:u w:val="none"/>
              </w:rPr>
              <w:t xml:space="preserve">Essential  </w:t>
            </w:r>
          </w:p>
        </w:tc>
      </w:tr>
      <w:tr w:rsidR="00813E32" w14:paraId="1272959B" w14:textId="77777777" w:rsidTr="005A7F27">
        <w:trPr>
          <w:trHeight w:val="2724"/>
        </w:trPr>
        <w:tc>
          <w:tcPr>
            <w:tcW w:w="2386" w:type="dxa"/>
            <w:shd w:val="clear" w:color="auto" w:fill="0070C0"/>
          </w:tcPr>
          <w:p w14:paraId="087445A9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6FA11971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Education: </w:t>
            </w:r>
          </w:p>
          <w:p w14:paraId="1259F4F9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6539" w:type="dxa"/>
            <w:gridSpan w:val="2"/>
          </w:tcPr>
          <w:p w14:paraId="20179DBF" w14:textId="77777777" w:rsidR="00813E32" w:rsidRDefault="00317C6E">
            <w:pPr>
              <w:spacing w:after="25"/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450B5F16" w14:textId="77777777" w:rsidR="00813E32" w:rsidRDefault="00317C6E">
            <w:pPr>
              <w:numPr>
                <w:ilvl w:val="0"/>
                <w:numId w:val="4"/>
              </w:numPr>
              <w:ind w:hanging="361"/>
            </w:pPr>
            <w:r>
              <w:rPr>
                <w:b w:val="0"/>
                <w:u w:val="none"/>
              </w:rPr>
              <w:t xml:space="preserve">To have GCSE Maths and English at Grade C or above. </w:t>
            </w:r>
          </w:p>
          <w:p w14:paraId="604B9965" w14:textId="6F8F209A" w:rsidR="00813E32" w:rsidRDefault="00317C6E">
            <w:pPr>
              <w:numPr>
                <w:ilvl w:val="0"/>
                <w:numId w:val="4"/>
              </w:numPr>
              <w:spacing w:after="47" w:line="241" w:lineRule="auto"/>
              <w:ind w:hanging="361"/>
            </w:pPr>
            <w:r>
              <w:rPr>
                <w:b w:val="0"/>
                <w:u w:val="none"/>
              </w:rPr>
              <w:t>Industry qualifications in permanent way and track maintenance</w:t>
            </w:r>
            <w:r w:rsidR="00B6150B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</w:t>
            </w:r>
          </w:p>
          <w:p w14:paraId="4F489FB1" w14:textId="5EC8F201" w:rsidR="00813E32" w:rsidRDefault="00317C6E">
            <w:pPr>
              <w:numPr>
                <w:ilvl w:val="0"/>
                <w:numId w:val="4"/>
              </w:numPr>
              <w:ind w:hanging="361"/>
            </w:pPr>
            <w:r>
              <w:rPr>
                <w:b w:val="0"/>
                <w:u w:val="none"/>
              </w:rPr>
              <w:t>IOSH</w:t>
            </w:r>
            <w:r w:rsidR="00B6150B">
              <w:rPr>
                <w:b w:val="0"/>
                <w:u w:val="none"/>
              </w:rPr>
              <w:t>.</w:t>
            </w:r>
          </w:p>
          <w:p w14:paraId="302327A3" w14:textId="21F81B49" w:rsidR="00813E32" w:rsidRPr="00B6150B" w:rsidRDefault="00317C6E">
            <w:pPr>
              <w:numPr>
                <w:ilvl w:val="0"/>
                <w:numId w:val="4"/>
              </w:numPr>
              <w:ind w:hanging="361"/>
            </w:pPr>
            <w:r>
              <w:rPr>
                <w:b w:val="0"/>
                <w:u w:val="none"/>
              </w:rPr>
              <w:t xml:space="preserve">Management qualification to a minimum of ILM </w:t>
            </w:r>
            <w:r w:rsidR="00B6150B">
              <w:rPr>
                <w:b w:val="0"/>
                <w:u w:val="none"/>
              </w:rPr>
              <w:t>3</w:t>
            </w:r>
            <w:r>
              <w:rPr>
                <w:b w:val="0"/>
                <w:u w:val="none"/>
              </w:rPr>
              <w:t xml:space="preserve"> or equivalent</w:t>
            </w:r>
            <w:r w:rsidR="00B6150B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</w:t>
            </w:r>
          </w:p>
          <w:p w14:paraId="63BA7175" w14:textId="549EEE1D" w:rsidR="00B6150B" w:rsidRPr="009143E8" w:rsidRDefault="00B6150B">
            <w:pPr>
              <w:numPr>
                <w:ilvl w:val="0"/>
                <w:numId w:val="4"/>
              </w:numPr>
              <w:ind w:hanging="361"/>
            </w:pPr>
            <w:r>
              <w:rPr>
                <w:b w:val="0"/>
                <w:bCs/>
                <w:u w:val="none"/>
              </w:rPr>
              <w:t xml:space="preserve">Level </w:t>
            </w:r>
            <w:r w:rsidR="00E57DED">
              <w:rPr>
                <w:b w:val="0"/>
                <w:bCs/>
                <w:u w:val="none"/>
              </w:rPr>
              <w:t>4</w:t>
            </w:r>
            <w:r>
              <w:rPr>
                <w:b w:val="0"/>
                <w:bCs/>
                <w:u w:val="none"/>
              </w:rPr>
              <w:t xml:space="preserve"> qualification in</w:t>
            </w:r>
            <w:r w:rsidR="009F1E7D">
              <w:rPr>
                <w:b w:val="0"/>
                <w:bCs/>
                <w:u w:val="none"/>
              </w:rPr>
              <w:t xml:space="preserve"> Mechanical</w:t>
            </w:r>
            <w:r>
              <w:rPr>
                <w:b w:val="0"/>
                <w:bCs/>
                <w:u w:val="none"/>
              </w:rPr>
              <w:t xml:space="preserve"> engineering or similar field. </w:t>
            </w:r>
          </w:p>
          <w:p w14:paraId="3F8B1166" w14:textId="1CF9E01B" w:rsidR="009143E8" w:rsidRDefault="00682D39">
            <w:pPr>
              <w:numPr>
                <w:ilvl w:val="0"/>
                <w:numId w:val="4"/>
              </w:numPr>
              <w:ind w:hanging="361"/>
              <w:rPr>
                <w:b w:val="0"/>
                <w:bCs/>
                <w:u w:val="none"/>
              </w:rPr>
            </w:pPr>
            <w:r w:rsidRPr="00682D39">
              <w:rPr>
                <w:b w:val="0"/>
                <w:bCs/>
                <w:u w:val="none"/>
              </w:rPr>
              <w:t>SO53/1054 competency</w:t>
            </w:r>
            <w:r>
              <w:rPr>
                <w:b w:val="0"/>
                <w:bCs/>
                <w:u w:val="none"/>
              </w:rPr>
              <w:t>.</w:t>
            </w:r>
          </w:p>
          <w:p w14:paraId="47C47D6F" w14:textId="3E02289B" w:rsidR="00682D39" w:rsidRDefault="00682D39">
            <w:pPr>
              <w:numPr>
                <w:ilvl w:val="0"/>
                <w:numId w:val="4"/>
              </w:numPr>
              <w:ind w:hanging="361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Track geometry 1.</w:t>
            </w:r>
          </w:p>
          <w:p w14:paraId="5D2AC5C0" w14:textId="18D4E81B" w:rsidR="00682D39" w:rsidRPr="00682D39" w:rsidRDefault="00ED26DC">
            <w:pPr>
              <w:numPr>
                <w:ilvl w:val="0"/>
                <w:numId w:val="4"/>
              </w:numPr>
              <w:ind w:hanging="361"/>
              <w:rPr>
                <w:b w:val="0"/>
                <w:bCs/>
                <w:u w:val="none"/>
              </w:rPr>
            </w:pPr>
            <w:r w:rsidRPr="00ED26DC">
              <w:rPr>
                <w:b w:val="0"/>
                <w:bCs/>
                <w:u w:val="none"/>
              </w:rPr>
              <w:t>Management and Leadership ILM 3 or equivalen</w:t>
            </w:r>
            <w:r>
              <w:rPr>
                <w:b w:val="0"/>
                <w:bCs/>
                <w:u w:val="none"/>
              </w:rPr>
              <w:t>t.</w:t>
            </w:r>
          </w:p>
          <w:p w14:paraId="4FB465FD" w14:textId="50F4E81A" w:rsidR="00813E32" w:rsidRDefault="00317C6E" w:rsidP="00B6150B">
            <w:pPr>
              <w:ind w:left="0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56B98994" w14:textId="1DBC0412" w:rsidR="00813E32" w:rsidRDefault="00813E32" w:rsidP="00B6150B">
            <w:pPr>
              <w:ind w:left="723" w:firstLine="0"/>
            </w:pPr>
          </w:p>
          <w:p w14:paraId="26DFD779" w14:textId="77777777" w:rsidR="00813E32" w:rsidRDefault="00317C6E">
            <w:pPr>
              <w:ind w:left="723" w:firstLine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7459F53A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3A219BB8" w14:textId="20D0B707" w:rsidR="00813E32" w:rsidRPr="00B6150B" w:rsidRDefault="00B6150B">
            <w:pPr>
              <w:ind w:left="1" w:firstLine="0"/>
              <w:rPr>
                <w:b w:val="0"/>
                <w:bCs/>
                <w:u w:val="none"/>
              </w:rPr>
            </w:pPr>
            <w:r w:rsidRPr="00B6150B">
              <w:rPr>
                <w:b w:val="0"/>
                <w:bCs/>
                <w:u w:val="none"/>
              </w:rPr>
              <w:t>Essential</w:t>
            </w:r>
          </w:p>
          <w:p w14:paraId="5D38708A" w14:textId="77777777" w:rsidR="00912654" w:rsidRDefault="00912654">
            <w:pPr>
              <w:ind w:left="1" w:firstLine="0"/>
              <w:rPr>
                <w:b w:val="0"/>
                <w:u w:val="none"/>
              </w:rPr>
            </w:pPr>
          </w:p>
          <w:p w14:paraId="365FC02E" w14:textId="1150A0E0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4A00A57C" w14:textId="5F1A6806" w:rsidR="71CA1D5F" w:rsidRDefault="009143E8" w:rsidP="009143E8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Desirable</w:t>
            </w:r>
          </w:p>
          <w:p w14:paraId="5D1F34FB" w14:textId="77777777" w:rsidR="00912654" w:rsidRDefault="00912654">
            <w:pPr>
              <w:ind w:left="1" w:firstLine="0"/>
              <w:rPr>
                <w:b w:val="0"/>
                <w:u w:val="none"/>
              </w:rPr>
            </w:pPr>
          </w:p>
          <w:p w14:paraId="125C727D" w14:textId="59423CB1" w:rsidR="00813E32" w:rsidRDefault="00B6150B">
            <w:pPr>
              <w:ind w:left="1" w:firstLine="0"/>
            </w:pPr>
            <w:r>
              <w:rPr>
                <w:b w:val="0"/>
                <w:u w:val="none"/>
              </w:rPr>
              <w:t>Essential</w:t>
            </w:r>
          </w:p>
          <w:p w14:paraId="6E35983C" w14:textId="77777777" w:rsidR="00912654" w:rsidRDefault="00912654">
            <w:pPr>
              <w:ind w:left="1" w:firstLine="0"/>
              <w:rPr>
                <w:b w:val="0"/>
                <w:u w:val="none"/>
              </w:rPr>
            </w:pPr>
          </w:p>
          <w:p w14:paraId="7FA0EDB6" w14:textId="1140637E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Desirable </w:t>
            </w:r>
          </w:p>
          <w:p w14:paraId="4C126BB5" w14:textId="1D0B92B1" w:rsidR="00813E32" w:rsidRPr="00C145A7" w:rsidRDefault="00C145A7" w:rsidP="00B6150B">
            <w:pPr>
              <w:rPr>
                <w:b w:val="0"/>
                <w:bCs/>
                <w:u w:val="none"/>
              </w:rPr>
            </w:pPr>
            <w:r w:rsidRPr="00C145A7">
              <w:rPr>
                <w:b w:val="0"/>
                <w:bCs/>
                <w:u w:val="none"/>
              </w:rPr>
              <w:t>Desirable</w:t>
            </w:r>
          </w:p>
          <w:p w14:paraId="36F89F27" w14:textId="77777777" w:rsidR="00813E32" w:rsidRDefault="00682D39">
            <w:pPr>
              <w:ind w:left="1" w:firstLine="0"/>
              <w:rPr>
                <w:b w:val="0"/>
                <w:bCs/>
                <w:u w:val="none"/>
              </w:rPr>
            </w:pPr>
            <w:r w:rsidRPr="00682D39">
              <w:rPr>
                <w:b w:val="0"/>
                <w:bCs/>
                <w:u w:val="none"/>
              </w:rPr>
              <w:t>Essential</w:t>
            </w:r>
          </w:p>
          <w:p w14:paraId="79BAE866" w14:textId="075158F8" w:rsidR="00ED26DC" w:rsidRPr="00682D39" w:rsidRDefault="00ED26DC">
            <w:pPr>
              <w:ind w:left="1" w:firstLine="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Desirable</w:t>
            </w:r>
          </w:p>
        </w:tc>
      </w:tr>
      <w:tr w:rsidR="00813E32" w14:paraId="4FCDAB46" w14:textId="77777777" w:rsidTr="005A7F27">
        <w:trPr>
          <w:trHeight w:val="1194"/>
        </w:trPr>
        <w:tc>
          <w:tcPr>
            <w:tcW w:w="2386" w:type="dxa"/>
            <w:shd w:val="clear" w:color="auto" w:fill="0070C0"/>
          </w:tcPr>
          <w:p w14:paraId="50E21B39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0D3B313A" w14:textId="77777777" w:rsidR="00813E32" w:rsidRDefault="00317C6E">
            <w:pPr>
              <w:spacing w:line="240" w:lineRule="auto"/>
              <w:ind w:left="0" w:firstLine="0"/>
            </w:pPr>
            <w:r>
              <w:rPr>
                <w:color w:val="FFFFFF"/>
                <w:u w:val="none"/>
              </w:rPr>
              <w:t xml:space="preserve">Managing People:  </w:t>
            </w:r>
          </w:p>
          <w:p w14:paraId="32DC378B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6539" w:type="dxa"/>
            <w:gridSpan w:val="2"/>
          </w:tcPr>
          <w:p w14:paraId="454B8F2F" w14:textId="77777777" w:rsidR="00813E32" w:rsidRDefault="00317C6E">
            <w:pPr>
              <w:spacing w:after="25"/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7EC0E70C" w14:textId="77777777" w:rsidR="00813E32" w:rsidRDefault="00317C6E" w:rsidP="006B29C1">
            <w:pPr>
              <w:ind w:left="586" w:hanging="224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Experience of leading others, and ability to directly manage a team of maintenance technicians, being responsible for their performance and conduct at work. </w:t>
            </w:r>
          </w:p>
        </w:tc>
        <w:tc>
          <w:tcPr>
            <w:tcW w:w="1275" w:type="dxa"/>
          </w:tcPr>
          <w:p w14:paraId="496CA38E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28716A09" w14:textId="77777777" w:rsidR="00DF0E5B" w:rsidRDefault="00DF0E5B">
            <w:pPr>
              <w:ind w:left="1" w:firstLine="0"/>
              <w:rPr>
                <w:b w:val="0"/>
                <w:u w:val="none"/>
              </w:rPr>
            </w:pPr>
          </w:p>
          <w:p w14:paraId="67CB6383" w14:textId="64082B49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00B58C22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13E32" w14:paraId="3E23EF25" w14:textId="77777777" w:rsidTr="005A7F27">
        <w:trPr>
          <w:trHeight w:val="1502"/>
        </w:trPr>
        <w:tc>
          <w:tcPr>
            <w:tcW w:w="2386" w:type="dxa"/>
            <w:shd w:val="clear" w:color="auto" w:fill="0070C0"/>
          </w:tcPr>
          <w:p w14:paraId="20307BBE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lastRenderedPageBreak/>
              <w:t xml:space="preserve"> </w:t>
            </w:r>
          </w:p>
          <w:p w14:paraId="7F07E8C2" w14:textId="77777777" w:rsidR="00813E32" w:rsidRDefault="00317C6E">
            <w:pPr>
              <w:ind w:left="0" w:firstLine="0"/>
              <w:jc w:val="both"/>
            </w:pPr>
            <w:r>
              <w:rPr>
                <w:color w:val="FFFFFF"/>
                <w:u w:val="none"/>
              </w:rPr>
              <w:t xml:space="preserve">Communication:  </w:t>
            </w:r>
          </w:p>
          <w:p w14:paraId="6D795847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6539" w:type="dxa"/>
            <w:gridSpan w:val="2"/>
          </w:tcPr>
          <w:p w14:paraId="633C9B18" w14:textId="77777777" w:rsidR="00813E32" w:rsidRDefault="00317C6E">
            <w:pPr>
              <w:spacing w:after="26"/>
              <w:ind w:left="2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2716D8F0" w14:textId="52AA7777" w:rsidR="00813E32" w:rsidRDefault="00317C6E">
            <w:pPr>
              <w:numPr>
                <w:ilvl w:val="0"/>
                <w:numId w:val="5"/>
              </w:numPr>
              <w:spacing w:after="49" w:line="240" w:lineRule="auto"/>
              <w:ind w:right="53" w:hanging="361"/>
            </w:pPr>
            <w:r>
              <w:rPr>
                <w:b w:val="0"/>
                <w:u w:val="none"/>
              </w:rPr>
              <w:t>Excellent interpersonal skills, able to communicate effectively at all levels within and outside the company</w:t>
            </w:r>
            <w:r w:rsidR="003827C2">
              <w:rPr>
                <w:b w:val="0"/>
                <w:u w:val="none"/>
              </w:rPr>
              <w:t>.</w:t>
            </w:r>
          </w:p>
          <w:p w14:paraId="328D3446" w14:textId="33121C03" w:rsidR="00813E32" w:rsidRDefault="00317C6E">
            <w:pPr>
              <w:numPr>
                <w:ilvl w:val="0"/>
                <w:numId w:val="5"/>
              </w:numPr>
              <w:ind w:right="53" w:hanging="361"/>
            </w:pPr>
            <w:r>
              <w:rPr>
                <w:b w:val="0"/>
                <w:u w:val="none"/>
              </w:rPr>
              <w:t>Excellent written and verbal communication skills</w:t>
            </w:r>
            <w:r w:rsidR="009F1E7D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</w:t>
            </w:r>
          </w:p>
          <w:p w14:paraId="6E1B2709" w14:textId="77777777" w:rsidR="00813E32" w:rsidRDefault="00317C6E">
            <w:pPr>
              <w:ind w:left="723" w:firstLine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22B57AA9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272F5893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 </w:t>
            </w:r>
          </w:p>
          <w:p w14:paraId="5E65B533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7EE54F66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</w:tc>
      </w:tr>
      <w:tr w:rsidR="00813E32" w14:paraId="2F6AF554" w14:textId="77777777" w:rsidTr="005A7F27">
        <w:trPr>
          <w:trHeight w:val="1512"/>
        </w:trPr>
        <w:tc>
          <w:tcPr>
            <w:tcW w:w="2386" w:type="dxa"/>
            <w:shd w:val="clear" w:color="auto" w:fill="0070C0"/>
          </w:tcPr>
          <w:p w14:paraId="039A3849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4E6DF3D4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Additional Qualities: </w:t>
            </w:r>
          </w:p>
        </w:tc>
        <w:tc>
          <w:tcPr>
            <w:tcW w:w="6539" w:type="dxa"/>
            <w:gridSpan w:val="2"/>
          </w:tcPr>
          <w:p w14:paraId="6B2FE567" w14:textId="77777777" w:rsidR="00813E32" w:rsidRDefault="00317C6E">
            <w:pPr>
              <w:spacing w:after="25"/>
              <w:ind w:left="723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27809502" w14:textId="6811C095" w:rsidR="00813E32" w:rsidRDefault="00317C6E">
            <w:pPr>
              <w:numPr>
                <w:ilvl w:val="0"/>
                <w:numId w:val="6"/>
              </w:numPr>
              <w:ind w:hanging="361"/>
            </w:pPr>
            <w:r>
              <w:rPr>
                <w:b w:val="0"/>
                <w:u w:val="none"/>
              </w:rPr>
              <w:t>A flexible approach to working hours</w:t>
            </w:r>
            <w:r w:rsidR="003827C2">
              <w:rPr>
                <w:b w:val="0"/>
                <w:u w:val="none"/>
              </w:rPr>
              <w:t>.</w:t>
            </w:r>
          </w:p>
          <w:p w14:paraId="0AE1397C" w14:textId="556B4967" w:rsidR="00813E32" w:rsidRDefault="00317C6E">
            <w:pPr>
              <w:numPr>
                <w:ilvl w:val="0"/>
                <w:numId w:val="6"/>
              </w:numPr>
              <w:ind w:hanging="361"/>
            </w:pPr>
            <w:r>
              <w:rPr>
                <w:b w:val="0"/>
                <w:u w:val="none"/>
              </w:rPr>
              <w:t>Ability to use own initiative</w:t>
            </w:r>
            <w:r w:rsidR="003827C2">
              <w:rPr>
                <w:b w:val="0"/>
                <w:u w:val="none"/>
              </w:rPr>
              <w:t>.</w:t>
            </w:r>
          </w:p>
          <w:p w14:paraId="7D66EFA8" w14:textId="77777777" w:rsidR="00813E32" w:rsidRDefault="00317C6E">
            <w:pPr>
              <w:numPr>
                <w:ilvl w:val="0"/>
                <w:numId w:val="6"/>
              </w:numPr>
              <w:ind w:hanging="361"/>
            </w:pPr>
            <w:r>
              <w:rPr>
                <w:b w:val="0"/>
                <w:u w:val="none"/>
              </w:rPr>
              <w:t xml:space="preserve">Ability to drive various machinery and plant  </w:t>
            </w:r>
          </w:p>
          <w:p w14:paraId="71050746" w14:textId="77777777" w:rsidR="00813E32" w:rsidRDefault="00317C6E">
            <w:pPr>
              <w:ind w:left="723" w:firstLine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68F50363" w14:textId="77777777" w:rsidR="00813E32" w:rsidRDefault="00317C6E">
            <w:pPr>
              <w:ind w:left="361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1A8FC9A7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1937D999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0EA37277" w14:textId="123C49C4" w:rsidR="00813E32" w:rsidRDefault="00EB32EF">
            <w:pPr>
              <w:ind w:left="1" w:firstLine="0"/>
            </w:pPr>
            <w:r>
              <w:rPr>
                <w:b w:val="0"/>
                <w:u w:val="none"/>
              </w:rPr>
              <w:t>Essential</w:t>
            </w:r>
            <w:r w:rsidR="00317C6E">
              <w:rPr>
                <w:b w:val="0"/>
                <w:u w:val="none"/>
              </w:rPr>
              <w:t xml:space="preserve"> </w:t>
            </w:r>
          </w:p>
        </w:tc>
      </w:tr>
      <w:tr w:rsidR="00813E32" w14:paraId="35C18CD7" w14:textId="77777777" w:rsidTr="005A7F27">
        <w:trPr>
          <w:trHeight w:val="1768"/>
        </w:trPr>
        <w:tc>
          <w:tcPr>
            <w:tcW w:w="2386" w:type="dxa"/>
            <w:shd w:val="clear" w:color="auto" w:fill="0070C0"/>
          </w:tcPr>
          <w:p w14:paraId="355276E6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37A83829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Personal </w:t>
            </w:r>
          </w:p>
          <w:p w14:paraId="4B7F583B" w14:textId="77777777" w:rsidR="00813E32" w:rsidRDefault="00317C6E">
            <w:pPr>
              <w:ind w:left="0" w:firstLine="0"/>
            </w:pPr>
            <w:r>
              <w:rPr>
                <w:color w:val="FFFFFF"/>
                <w:u w:val="none"/>
              </w:rPr>
              <w:t xml:space="preserve">Attributes:  </w:t>
            </w:r>
          </w:p>
        </w:tc>
        <w:tc>
          <w:tcPr>
            <w:tcW w:w="6539" w:type="dxa"/>
            <w:gridSpan w:val="2"/>
          </w:tcPr>
          <w:p w14:paraId="6F68B961" w14:textId="332C4A9C" w:rsidR="00813E32" w:rsidRDefault="00813E32" w:rsidP="00A17B08">
            <w:pPr>
              <w:spacing w:after="26"/>
              <w:ind w:left="0" w:firstLine="0"/>
            </w:pPr>
          </w:p>
          <w:p w14:paraId="1F9CB84C" w14:textId="185940A8" w:rsidR="00813E32" w:rsidRDefault="00317C6E" w:rsidP="00A17B08">
            <w:pPr>
              <w:numPr>
                <w:ilvl w:val="0"/>
                <w:numId w:val="7"/>
              </w:numPr>
              <w:ind w:hanging="361"/>
            </w:pPr>
            <w:r>
              <w:rPr>
                <w:b w:val="0"/>
                <w:u w:val="none"/>
              </w:rPr>
              <w:t>To be trustworthy</w:t>
            </w:r>
            <w:r w:rsidR="009F1E7D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 </w:t>
            </w:r>
          </w:p>
          <w:p w14:paraId="5A571167" w14:textId="66B712CD" w:rsidR="00813E32" w:rsidRDefault="00317C6E" w:rsidP="00A17B08">
            <w:pPr>
              <w:numPr>
                <w:ilvl w:val="0"/>
                <w:numId w:val="7"/>
              </w:numPr>
              <w:ind w:hanging="361"/>
            </w:pPr>
            <w:r>
              <w:rPr>
                <w:b w:val="0"/>
                <w:u w:val="none"/>
              </w:rPr>
              <w:t>To be reliable and punctual</w:t>
            </w:r>
            <w:r w:rsidR="009F1E7D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 </w:t>
            </w:r>
          </w:p>
          <w:p w14:paraId="4285D318" w14:textId="0EA068B9" w:rsidR="00813E32" w:rsidRPr="0042740F" w:rsidRDefault="00317C6E" w:rsidP="00A17B08">
            <w:pPr>
              <w:numPr>
                <w:ilvl w:val="0"/>
                <w:numId w:val="7"/>
              </w:numPr>
              <w:ind w:hanging="361"/>
            </w:pPr>
            <w:r>
              <w:rPr>
                <w:b w:val="0"/>
                <w:u w:val="none"/>
              </w:rPr>
              <w:t xml:space="preserve">To take pride in their appearance and adhere to the </w:t>
            </w:r>
            <w:r w:rsidR="00072805">
              <w:rPr>
                <w:b w:val="0"/>
                <w:u w:val="none"/>
              </w:rPr>
              <w:t>c</w:t>
            </w:r>
            <w:r>
              <w:rPr>
                <w:b w:val="0"/>
                <w:u w:val="none"/>
              </w:rPr>
              <w:t xml:space="preserve">ompany </w:t>
            </w:r>
            <w:r w:rsidR="00072805">
              <w:rPr>
                <w:b w:val="0"/>
                <w:u w:val="none"/>
              </w:rPr>
              <w:t>d</w:t>
            </w:r>
            <w:r>
              <w:rPr>
                <w:b w:val="0"/>
                <w:u w:val="none"/>
              </w:rPr>
              <w:t xml:space="preserve">ress </w:t>
            </w:r>
            <w:r w:rsidR="00072805">
              <w:rPr>
                <w:b w:val="0"/>
                <w:u w:val="none"/>
              </w:rPr>
              <w:t>c</w:t>
            </w:r>
            <w:r>
              <w:rPr>
                <w:b w:val="0"/>
                <w:u w:val="none"/>
              </w:rPr>
              <w:t xml:space="preserve">ode </w:t>
            </w:r>
            <w:r w:rsidR="00072805">
              <w:rPr>
                <w:b w:val="0"/>
                <w:u w:val="none"/>
              </w:rPr>
              <w:t>p</w:t>
            </w:r>
            <w:r>
              <w:rPr>
                <w:b w:val="0"/>
                <w:u w:val="none"/>
              </w:rPr>
              <w:t xml:space="preserve">olicy and </w:t>
            </w:r>
            <w:r w:rsidR="00072805">
              <w:rPr>
                <w:b w:val="0"/>
                <w:u w:val="none"/>
              </w:rPr>
              <w:t>p</w:t>
            </w:r>
            <w:r>
              <w:rPr>
                <w:b w:val="0"/>
                <w:u w:val="none"/>
              </w:rPr>
              <w:t xml:space="preserve">rocedures. </w:t>
            </w:r>
          </w:p>
          <w:p w14:paraId="40ED6D2D" w14:textId="77777777" w:rsidR="0042740F" w:rsidRDefault="0042740F" w:rsidP="00A17B08">
            <w:pPr>
              <w:numPr>
                <w:ilvl w:val="0"/>
                <w:numId w:val="7"/>
              </w:numPr>
              <w:ind w:hanging="361"/>
              <w:rPr>
                <w:b w:val="0"/>
                <w:bCs/>
                <w:u w:val="none"/>
              </w:rPr>
            </w:pPr>
            <w:r w:rsidRPr="0042740F">
              <w:rPr>
                <w:b w:val="0"/>
                <w:bCs/>
                <w:u w:val="none"/>
              </w:rPr>
              <w:t>Strong leadership</w:t>
            </w:r>
            <w:r w:rsidR="00072805">
              <w:rPr>
                <w:b w:val="0"/>
                <w:bCs/>
                <w:u w:val="none"/>
              </w:rPr>
              <w:t xml:space="preserve"> skills</w:t>
            </w:r>
            <w:r w:rsidRPr="0042740F">
              <w:rPr>
                <w:b w:val="0"/>
                <w:bCs/>
                <w:u w:val="none"/>
              </w:rPr>
              <w:t>.</w:t>
            </w:r>
          </w:p>
          <w:p w14:paraId="1CC5A228" w14:textId="77777777" w:rsidR="00A17B08" w:rsidRDefault="00A17B08" w:rsidP="00A17B08">
            <w:pPr>
              <w:pStyle w:val="ListParagraph"/>
              <w:numPr>
                <w:ilvl w:val="0"/>
                <w:numId w:val="7"/>
              </w:numPr>
              <w:ind w:hanging="360"/>
              <w:rPr>
                <w:b w:val="0"/>
                <w:u w:val="none"/>
              </w:rPr>
            </w:pPr>
            <w:r w:rsidRPr="00072805">
              <w:rPr>
                <w:b w:val="0"/>
                <w:u w:val="none"/>
              </w:rPr>
              <w:t>Good organisational skills to aid the introduction of the 5 s principles.</w:t>
            </w:r>
          </w:p>
          <w:p w14:paraId="64EA9898" w14:textId="77777777" w:rsidR="00A17B08" w:rsidRDefault="00A17B08" w:rsidP="00A17B08">
            <w:pPr>
              <w:pStyle w:val="ListParagraph"/>
              <w:numPr>
                <w:ilvl w:val="0"/>
                <w:numId w:val="7"/>
              </w:numPr>
              <w:ind w:hanging="360"/>
              <w:rPr>
                <w:b w:val="0"/>
                <w:u w:val="none"/>
              </w:rPr>
            </w:pPr>
            <w:r w:rsidRPr="00072805">
              <w:rPr>
                <w:b w:val="0"/>
                <w:u w:val="none"/>
              </w:rPr>
              <w:t xml:space="preserve">Must hold a clean UK driving licence </w:t>
            </w:r>
          </w:p>
          <w:p w14:paraId="5943756E" w14:textId="16ECE4AD" w:rsidR="00A17B08" w:rsidRPr="0042740F" w:rsidRDefault="00A17B08" w:rsidP="00A17B08">
            <w:pPr>
              <w:numPr>
                <w:ilvl w:val="0"/>
                <w:numId w:val="7"/>
              </w:numPr>
              <w:ind w:hanging="361"/>
              <w:rPr>
                <w:b w:val="0"/>
                <w:bCs/>
                <w:u w:val="none"/>
              </w:rPr>
            </w:pPr>
            <w:r w:rsidRPr="00072805">
              <w:rPr>
                <w:b w:val="0"/>
                <w:u w:val="none"/>
              </w:rPr>
              <w:t>Possess extensive proficiency in computer systems and software applications.</w:t>
            </w:r>
          </w:p>
        </w:tc>
        <w:tc>
          <w:tcPr>
            <w:tcW w:w="1275" w:type="dxa"/>
          </w:tcPr>
          <w:p w14:paraId="0BFCF513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025293E7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3500A8A9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75532785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12201F24" w14:textId="77777777" w:rsidR="00813E32" w:rsidRDefault="00317C6E">
            <w:pPr>
              <w:ind w:left="1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6D10C35F" w14:textId="77777777" w:rsidR="00813E32" w:rsidRDefault="0042740F">
            <w:pPr>
              <w:ind w:left="1" w:firstLine="0"/>
              <w:rPr>
                <w:b w:val="0"/>
                <w:bCs/>
                <w:u w:val="none"/>
              </w:rPr>
            </w:pPr>
            <w:r w:rsidRPr="0042740F">
              <w:rPr>
                <w:b w:val="0"/>
                <w:bCs/>
                <w:u w:val="none"/>
              </w:rPr>
              <w:t>Essential</w:t>
            </w:r>
          </w:p>
          <w:p w14:paraId="7B0FE816" w14:textId="77777777" w:rsidR="005A7F27" w:rsidRDefault="005A7F27">
            <w:pPr>
              <w:ind w:left="1" w:firstLine="0"/>
              <w:rPr>
                <w:b w:val="0"/>
                <w:bCs/>
                <w:u w:val="none"/>
              </w:rPr>
            </w:pPr>
          </w:p>
          <w:p w14:paraId="41F008C1" w14:textId="77777777" w:rsidR="005A7F27" w:rsidRPr="005A7F27" w:rsidRDefault="005A7F27" w:rsidP="005A7F27">
            <w:pPr>
              <w:ind w:left="1" w:firstLine="0"/>
              <w:rPr>
                <w:b w:val="0"/>
                <w:bCs/>
                <w:u w:val="none"/>
              </w:rPr>
            </w:pPr>
            <w:r w:rsidRPr="005A7F27">
              <w:rPr>
                <w:b w:val="0"/>
                <w:bCs/>
                <w:u w:val="none"/>
              </w:rPr>
              <w:t xml:space="preserve">Essential </w:t>
            </w:r>
          </w:p>
          <w:p w14:paraId="308CACAE" w14:textId="77777777" w:rsidR="005A7F27" w:rsidRPr="005A7F27" w:rsidRDefault="005A7F27" w:rsidP="005A7F27">
            <w:pPr>
              <w:ind w:left="1" w:firstLine="0"/>
              <w:rPr>
                <w:b w:val="0"/>
                <w:bCs/>
                <w:u w:val="none"/>
              </w:rPr>
            </w:pPr>
            <w:r w:rsidRPr="005A7F27">
              <w:rPr>
                <w:b w:val="0"/>
                <w:bCs/>
                <w:u w:val="none"/>
              </w:rPr>
              <w:t xml:space="preserve">Essential </w:t>
            </w:r>
          </w:p>
          <w:p w14:paraId="1FC95D83" w14:textId="77777777" w:rsidR="005A7F27" w:rsidRPr="005A7F27" w:rsidRDefault="005A7F27" w:rsidP="005A7F27">
            <w:pPr>
              <w:ind w:left="1" w:firstLine="0"/>
              <w:rPr>
                <w:b w:val="0"/>
                <w:bCs/>
                <w:u w:val="none"/>
              </w:rPr>
            </w:pPr>
          </w:p>
          <w:p w14:paraId="75576B70" w14:textId="0B153D50" w:rsidR="005A7F27" w:rsidRDefault="005A7F27" w:rsidP="005A7F27">
            <w:pPr>
              <w:ind w:left="1" w:firstLine="0"/>
            </w:pPr>
            <w:r w:rsidRPr="005A7F27">
              <w:rPr>
                <w:b w:val="0"/>
                <w:bCs/>
                <w:u w:val="none"/>
              </w:rPr>
              <w:t>Essential</w:t>
            </w:r>
          </w:p>
        </w:tc>
      </w:tr>
      <w:tr w:rsidR="00813E32" w14:paraId="1A418E2A" w14:textId="77777777" w:rsidTr="005A7F27">
        <w:trPr>
          <w:trHeight w:val="902"/>
        </w:trPr>
        <w:tc>
          <w:tcPr>
            <w:tcW w:w="2386" w:type="dxa"/>
            <w:shd w:val="clear" w:color="auto" w:fill="0070C0"/>
          </w:tcPr>
          <w:p w14:paraId="2CE065BA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37AB53EF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Driving through Change:  </w:t>
            </w:r>
          </w:p>
        </w:tc>
        <w:tc>
          <w:tcPr>
            <w:tcW w:w="30" w:type="dxa"/>
          </w:tcPr>
          <w:p w14:paraId="42BFB69D" w14:textId="77777777" w:rsidR="00813E32" w:rsidRDefault="00317C6E">
            <w:pPr>
              <w:spacing w:after="20"/>
              <w:ind w:left="109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4FCD871E" w14:textId="77777777" w:rsidR="00813E32" w:rsidRDefault="00317C6E">
            <w:pPr>
              <w:ind w:left="242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6509" w:type="dxa"/>
            <w:vAlign w:val="bottom"/>
          </w:tcPr>
          <w:p w14:paraId="1AC55AD3" w14:textId="78A74C04" w:rsidR="00813E32" w:rsidRDefault="00317C6E" w:rsidP="00072805">
            <w:pPr>
              <w:ind w:left="267" w:firstLine="0"/>
            </w:pPr>
            <w:r>
              <w:rPr>
                <w:b w:val="0"/>
                <w:u w:val="none"/>
              </w:rPr>
              <w:t xml:space="preserve">To have contributed to workplace improvements ways of </w:t>
            </w:r>
            <w:r w:rsidR="00072805">
              <w:rPr>
                <w:b w:val="0"/>
                <w:u w:val="none"/>
              </w:rPr>
              <w:t xml:space="preserve">   </w:t>
            </w:r>
            <w:r>
              <w:rPr>
                <w:b w:val="0"/>
                <w:u w:val="none"/>
              </w:rPr>
              <w:t>working in your team</w:t>
            </w:r>
            <w:r w:rsidR="009F1E7D">
              <w:rPr>
                <w:b w:val="0"/>
                <w:u w:val="none"/>
              </w:rPr>
              <w:t>.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203A0AB9" w14:textId="77777777" w:rsidR="00813E32" w:rsidRDefault="00317C6E">
            <w:pPr>
              <w:ind w:left="108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6DBA2C47" w14:textId="77777777" w:rsidR="00813E32" w:rsidRDefault="00317C6E">
            <w:pPr>
              <w:ind w:left="108" w:firstLine="0"/>
            </w:pPr>
            <w:r>
              <w:rPr>
                <w:b w:val="0"/>
                <w:u w:val="none"/>
              </w:rPr>
              <w:t xml:space="preserve">Desirable  </w:t>
            </w:r>
          </w:p>
        </w:tc>
      </w:tr>
      <w:tr w:rsidR="00813E32" w14:paraId="66F40483" w14:textId="77777777" w:rsidTr="005A7F27">
        <w:trPr>
          <w:trHeight w:val="1195"/>
        </w:trPr>
        <w:tc>
          <w:tcPr>
            <w:tcW w:w="2386" w:type="dxa"/>
            <w:shd w:val="clear" w:color="auto" w:fill="0070C0"/>
          </w:tcPr>
          <w:p w14:paraId="5FF7AA29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 </w:t>
            </w:r>
          </w:p>
          <w:p w14:paraId="3B47DCFB" w14:textId="77777777" w:rsidR="00813E32" w:rsidRDefault="00317C6E">
            <w:pPr>
              <w:ind w:left="107" w:firstLine="0"/>
            </w:pPr>
            <w:r>
              <w:rPr>
                <w:color w:val="FFFFFF"/>
                <w:u w:val="none"/>
              </w:rPr>
              <w:t xml:space="preserve">Drugs &amp; Alcohol </w:t>
            </w:r>
          </w:p>
        </w:tc>
        <w:tc>
          <w:tcPr>
            <w:tcW w:w="30" w:type="dxa"/>
          </w:tcPr>
          <w:p w14:paraId="4EF56D36" w14:textId="77777777" w:rsidR="00813E32" w:rsidRDefault="00317C6E">
            <w:pPr>
              <w:spacing w:after="21"/>
              <w:ind w:left="109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386B9D44" w14:textId="77777777" w:rsidR="00813E32" w:rsidRDefault="00317C6E">
            <w:pPr>
              <w:ind w:left="242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•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</w:tc>
        <w:tc>
          <w:tcPr>
            <w:tcW w:w="6509" w:type="dxa"/>
            <w:vAlign w:val="bottom"/>
          </w:tcPr>
          <w:p w14:paraId="137CFBB8" w14:textId="77777777" w:rsidR="00813E32" w:rsidRDefault="00317C6E" w:rsidP="00072805">
            <w:pPr>
              <w:spacing w:line="242" w:lineRule="auto"/>
              <w:ind w:left="267" w:right="188" w:firstLine="0"/>
              <w:jc w:val="both"/>
            </w:pPr>
            <w:r>
              <w:rPr>
                <w:b w:val="0"/>
                <w:u w:val="none"/>
              </w:rPr>
              <w:t xml:space="preserve">To undertake drugs and alcohol testing in line with current company procedures and policy.  </w:t>
            </w:r>
          </w:p>
          <w:p w14:paraId="3CD1764B" w14:textId="77777777" w:rsidR="00813E32" w:rsidRDefault="00317C6E">
            <w:pPr>
              <w:ind w:left="0" w:firstLine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4AB3FAC8" w14:textId="77777777" w:rsidR="00813E32" w:rsidRDefault="00317C6E">
            <w:pPr>
              <w:ind w:left="108" w:firstLine="0"/>
            </w:pPr>
            <w:r>
              <w:rPr>
                <w:b w:val="0"/>
                <w:u w:val="none"/>
              </w:rPr>
              <w:t xml:space="preserve"> </w:t>
            </w:r>
          </w:p>
          <w:p w14:paraId="75A894D5" w14:textId="77777777" w:rsidR="00813E32" w:rsidRDefault="00317C6E">
            <w:pPr>
              <w:ind w:left="108" w:firstLine="0"/>
            </w:pPr>
            <w:r>
              <w:rPr>
                <w:b w:val="0"/>
                <w:u w:val="none"/>
              </w:rPr>
              <w:t xml:space="preserve">Essential </w:t>
            </w:r>
          </w:p>
          <w:p w14:paraId="5F62A8D6" w14:textId="77777777" w:rsidR="00813E32" w:rsidRDefault="00317C6E">
            <w:pPr>
              <w:ind w:left="108" w:firstLine="0"/>
            </w:pPr>
            <w:r>
              <w:rPr>
                <w:b w:val="0"/>
                <w:u w:val="none"/>
              </w:rPr>
              <w:t xml:space="preserve"> </w:t>
            </w:r>
          </w:p>
        </w:tc>
      </w:tr>
    </w:tbl>
    <w:p w14:paraId="3A5E0F93" w14:textId="77777777" w:rsidR="00813E32" w:rsidRDefault="00317C6E">
      <w:pPr>
        <w:spacing w:after="159"/>
        <w:ind w:left="0" w:firstLine="0"/>
        <w:jc w:val="both"/>
      </w:pPr>
      <w:r>
        <w:rPr>
          <w:b w:val="0"/>
          <w:u w:val="none"/>
        </w:rPr>
        <w:t xml:space="preserve"> </w:t>
      </w:r>
    </w:p>
    <w:p w14:paraId="45884927" w14:textId="77777777" w:rsidR="00813E32" w:rsidRDefault="00317C6E">
      <w:pPr>
        <w:ind w:left="0" w:firstLine="0"/>
        <w:jc w:val="both"/>
      </w:pPr>
      <w:r>
        <w:rPr>
          <w:b w:val="0"/>
          <w:u w:val="none"/>
        </w:rPr>
        <w:t xml:space="preserve"> </w:t>
      </w:r>
    </w:p>
    <w:sectPr w:rsidR="00813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0" w:right="3408" w:bottom="130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B4F2" w14:textId="77777777" w:rsidR="002C739F" w:rsidRDefault="002C739F">
      <w:pPr>
        <w:spacing w:line="240" w:lineRule="auto"/>
      </w:pPr>
      <w:r>
        <w:separator/>
      </w:r>
    </w:p>
  </w:endnote>
  <w:endnote w:type="continuationSeparator" w:id="0">
    <w:p w14:paraId="536EB6C6" w14:textId="77777777" w:rsidR="002C739F" w:rsidRDefault="002C739F">
      <w:pPr>
        <w:spacing w:line="240" w:lineRule="auto"/>
      </w:pPr>
      <w:r>
        <w:continuationSeparator/>
      </w:r>
    </w:p>
  </w:endnote>
  <w:endnote w:type="continuationNotice" w:id="1">
    <w:p w14:paraId="556E42A8" w14:textId="77777777" w:rsidR="002C739F" w:rsidRDefault="002C73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3F26" w14:textId="77777777" w:rsidR="00813E32" w:rsidRDefault="00317C6E">
    <w:pPr>
      <w:ind w:left="1972" w:firstLine="0"/>
      <w:jc w:val="center"/>
    </w:pPr>
    <w:r>
      <w:rPr>
        <w:b w:val="0"/>
        <w:sz w:val="22"/>
        <w:u w:val="none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  <w:u w:val="none"/>
      </w:rPr>
      <w:t>1</w:t>
    </w:r>
    <w:r>
      <w:rPr>
        <w:b w:val="0"/>
        <w:sz w:val="22"/>
        <w:u w:val="none"/>
      </w:rPr>
      <w:fldChar w:fldCharType="end"/>
    </w:r>
    <w:r>
      <w:rPr>
        <w:b w:val="0"/>
        <w:sz w:val="22"/>
        <w:u w:val="none"/>
      </w:rPr>
      <w:t xml:space="preserve"> of </w:t>
    </w:r>
    <w:fldSimple w:instr=" NUMPAGES   \* MERGEFORMAT ">
      <w:r>
        <w:rPr>
          <w:b w:val="0"/>
          <w:sz w:val="22"/>
          <w:u w:val="none"/>
        </w:rPr>
        <w:t>5</w:t>
      </w:r>
    </w:fldSimple>
    <w:r>
      <w:rPr>
        <w:b w:val="0"/>
        <w:sz w:val="22"/>
        <w:u w:val="none"/>
      </w:rPr>
      <w:t xml:space="preserve"> </w:t>
    </w:r>
  </w:p>
  <w:p w14:paraId="52C78472" w14:textId="77777777" w:rsidR="00813E32" w:rsidRDefault="00317C6E">
    <w:pPr>
      <w:ind w:left="2018" w:firstLine="0"/>
      <w:jc w:val="center"/>
    </w:pPr>
    <w:r>
      <w:rPr>
        <w:b w:val="0"/>
        <w:sz w:val="22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B5A" w14:textId="77777777" w:rsidR="00813E32" w:rsidRDefault="00317C6E">
    <w:pPr>
      <w:ind w:left="1972" w:firstLine="0"/>
      <w:jc w:val="center"/>
    </w:pPr>
    <w:r>
      <w:rPr>
        <w:b w:val="0"/>
        <w:sz w:val="22"/>
        <w:u w:val="none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  <w:u w:val="none"/>
      </w:rPr>
      <w:t>1</w:t>
    </w:r>
    <w:r>
      <w:rPr>
        <w:b w:val="0"/>
        <w:sz w:val="22"/>
        <w:u w:val="none"/>
      </w:rPr>
      <w:fldChar w:fldCharType="end"/>
    </w:r>
    <w:r>
      <w:rPr>
        <w:b w:val="0"/>
        <w:sz w:val="22"/>
        <w:u w:val="none"/>
      </w:rPr>
      <w:t xml:space="preserve"> of </w:t>
    </w:r>
    <w:fldSimple w:instr=" NUMPAGES   \* MERGEFORMAT ">
      <w:r>
        <w:rPr>
          <w:b w:val="0"/>
          <w:sz w:val="22"/>
          <w:u w:val="none"/>
        </w:rPr>
        <w:t>5</w:t>
      </w:r>
    </w:fldSimple>
    <w:r>
      <w:rPr>
        <w:b w:val="0"/>
        <w:sz w:val="22"/>
        <w:u w:val="none"/>
      </w:rPr>
      <w:t xml:space="preserve"> </w:t>
    </w:r>
  </w:p>
  <w:p w14:paraId="4CCE4B9C" w14:textId="77777777" w:rsidR="00813E32" w:rsidRDefault="00317C6E">
    <w:pPr>
      <w:ind w:left="2018" w:firstLine="0"/>
      <w:jc w:val="center"/>
    </w:pPr>
    <w:r>
      <w:rPr>
        <w:b w:val="0"/>
        <w:sz w:val="22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3CE0" w14:textId="77777777" w:rsidR="00813E32" w:rsidRDefault="00317C6E">
    <w:pPr>
      <w:ind w:left="1972" w:firstLine="0"/>
      <w:jc w:val="center"/>
    </w:pPr>
    <w:r>
      <w:rPr>
        <w:b w:val="0"/>
        <w:sz w:val="22"/>
        <w:u w:val="none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  <w:u w:val="none"/>
      </w:rPr>
      <w:t>1</w:t>
    </w:r>
    <w:r>
      <w:rPr>
        <w:b w:val="0"/>
        <w:sz w:val="22"/>
        <w:u w:val="none"/>
      </w:rPr>
      <w:fldChar w:fldCharType="end"/>
    </w:r>
    <w:r>
      <w:rPr>
        <w:b w:val="0"/>
        <w:sz w:val="22"/>
        <w:u w:val="none"/>
      </w:rPr>
      <w:t xml:space="preserve"> of </w:t>
    </w:r>
    <w:fldSimple w:instr=" NUMPAGES   \* MERGEFORMAT ">
      <w:r>
        <w:rPr>
          <w:b w:val="0"/>
          <w:sz w:val="22"/>
          <w:u w:val="none"/>
        </w:rPr>
        <w:t>5</w:t>
      </w:r>
    </w:fldSimple>
    <w:r>
      <w:rPr>
        <w:b w:val="0"/>
        <w:sz w:val="22"/>
        <w:u w:val="none"/>
      </w:rPr>
      <w:t xml:space="preserve"> </w:t>
    </w:r>
  </w:p>
  <w:p w14:paraId="7CE82334" w14:textId="77777777" w:rsidR="00813E32" w:rsidRDefault="00317C6E">
    <w:pPr>
      <w:ind w:left="2018" w:firstLine="0"/>
      <w:jc w:val="center"/>
    </w:pPr>
    <w:r>
      <w:rPr>
        <w:b w:val="0"/>
        <w:sz w:val="22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A3A7" w14:textId="77777777" w:rsidR="002C739F" w:rsidRDefault="002C739F">
      <w:pPr>
        <w:spacing w:line="240" w:lineRule="auto"/>
      </w:pPr>
      <w:r>
        <w:separator/>
      </w:r>
    </w:p>
  </w:footnote>
  <w:footnote w:type="continuationSeparator" w:id="0">
    <w:p w14:paraId="5720E74F" w14:textId="77777777" w:rsidR="002C739F" w:rsidRDefault="002C739F">
      <w:pPr>
        <w:spacing w:line="240" w:lineRule="auto"/>
      </w:pPr>
      <w:r>
        <w:continuationSeparator/>
      </w:r>
    </w:p>
  </w:footnote>
  <w:footnote w:type="continuationNotice" w:id="1">
    <w:p w14:paraId="2C3D506A" w14:textId="77777777" w:rsidR="002C739F" w:rsidRDefault="002C73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8D8F" w14:textId="77777777" w:rsidR="00813E32" w:rsidRDefault="00317C6E">
    <w:pPr>
      <w:ind w:left="-99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99817B" wp14:editId="37092DD7">
          <wp:simplePos x="0" y="0"/>
          <wp:positionH relativeFrom="page">
            <wp:posOffset>283845</wp:posOffset>
          </wp:positionH>
          <wp:positionV relativeFrom="page">
            <wp:posOffset>450215</wp:posOffset>
          </wp:positionV>
          <wp:extent cx="1597025" cy="688975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702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2"/>
        <w:u w:val="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3F13" w14:textId="77777777" w:rsidR="00813E32" w:rsidRDefault="00317C6E">
    <w:pPr>
      <w:ind w:left="-993" w:firstLine="0"/>
    </w:pPr>
    <w:r>
      <w:rPr>
        <w:noProof/>
      </w:rPr>
      <w:drawing>
        <wp:anchor distT="0" distB="0" distL="114300" distR="114300" simplePos="0" relativeHeight="251658241" behindDoc="0" locked="0" layoutInCell="1" allowOverlap="0" wp14:anchorId="763068FE" wp14:editId="3A38DAF3">
          <wp:simplePos x="0" y="0"/>
          <wp:positionH relativeFrom="page">
            <wp:posOffset>283845</wp:posOffset>
          </wp:positionH>
          <wp:positionV relativeFrom="page">
            <wp:posOffset>450215</wp:posOffset>
          </wp:positionV>
          <wp:extent cx="1597025" cy="688975"/>
          <wp:effectExtent l="0" t="0" r="0" b="0"/>
          <wp:wrapSquare wrapText="bothSides"/>
          <wp:docPr id="439705527" name="Picture 4397055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702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2"/>
        <w:u w:val="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4C45" w14:textId="77777777" w:rsidR="00813E32" w:rsidRDefault="00317C6E">
    <w:pPr>
      <w:ind w:left="-993" w:firstLine="0"/>
    </w:pPr>
    <w:r>
      <w:rPr>
        <w:noProof/>
      </w:rPr>
      <w:drawing>
        <wp:anchor distT="0" distB="0" distL="114300" distR="114300" simplePos="0" relativeHeight="251658242" behindDoc="0" locked="0" layoutInCell="1" allowOverlap="0" wp14:anchorId="32346DBA" wp14:editId="20623D0F">
          <wp:simplePos x="0" y="0"/>
          <wp:positionH relativeFrom="page">
            <wp:posOffset>283845</wp:posOffset>
          </wp:positionH>
          <wp:positionV relativeFrom="page">
            <wp:posOffset>450215</wp:posOffset>
          </wp:positionV>
          <wp:extent cx="1597025" cy="688975"/>
          <wp:effectExtent l="0" t="0" r="0" b="0"/>
          <wp:wrapSquare wrapText="bothSides"/>
          <wp:docPr id="2062440680" name="Picture 2062440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702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2"/>
        <w:u w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E29"/>
    <w:multiLevelType w:val="multilevel"/>
    <w:tmpl w:val="5C8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5080"/>
    <w:multiLevelType w:val="hybridMultilevel"/>
    <w:tmpl w:val="F04C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4BBA"/>
    <w:multiLevelType w:val="hybridMultilevel"/>
    <w:tmpl w:val="D65E8F0A"/>
    <w:lvl w:ilvl="0" w:tplc="0492AC2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A6A2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8BF8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468A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8EF6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AAC9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EA5C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A0B3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E10D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C21BA5"/>
    <w:multiLevelType w:val="hybridMultilevel"/>
    <w:tmpl w:val="74E28386"/>
    <w:lvl w:ilvl="0" w:tplc="4B24F0F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212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CF9B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CB2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A9C9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8060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2335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73A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03C4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30D46"/>
    <w:multiLevelType w:val="hybridMultilevel"/>
    <w:tmpl w:val="E9F2AB18"/>
    <w:lvl w:ilvl="0" w:tplc="2C981E1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2C42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8B38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21C6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4428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A7D3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C031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02EC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CA8D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E19CD"/>
    <w:multiLevelType w:val="hybridMultilevel"/>
    <w:tmpl w:val="E25EBADA"/>
    <w:lvl w:ilvl="0" w:tplc="0492AC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41EB"/>
    <w:multiLevelType w:val="hybridMultilevel"/>
    <w:tmpl w:val="34203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E1EB0"/>
    <w:multiLevelType w:val="hybridMultilevel"/>
    <w:tmpl w:val="DA94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17678"/>
    <w:multiLevelType w:val="hybridMultilevel"/>
    <w:tmpl w:val="5D6A03DA"/>
    <w:lvl w:ilvl="0" w:tplc="3D38FEE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EA53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6CCE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693F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6724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2919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C2D7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B6F3A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E329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675A82"/>
    <w:multiLevelType w:val="hybridMultilevel"/>
    <w:tmpl w:val="EF367AFC"/>
    <w:lvl w:ilvl="0" w:tplc="9C0ACD80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C264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47F5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8BAEC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A9AB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E38B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A894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2AFA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CF8A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7D22AF"/>
    <w:multiLevelType w:val="hybridMultilevel"/>
    <w:tmpl w:val="800CADA8"/>
    <w:lvl w:ilvl="0" w:tplc="7086537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2D7C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A5EA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0233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CA2E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2F5C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44C4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2E5B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06CB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773A4A"/>
    <w:multiLevelType w:val="hybridMultilevel"/>
    <w:tmpl w:val="E386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7C86"/>
    <w:multiLevelType w:val="hybridMultilevel"/>
    <w:tmpl w:val="639E2762"/>
    <w:lvl w:ilvl="0" w:tplc="1BE68E5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27BA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9AD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0F26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EA29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E97E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8321E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41D7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6A67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230EA8"/>
    <w:multiLevelType w:val="hybridMultilevel"/>
    <w:tmpl w:val="F8F8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75938"/>
    <w:multiLevelType w:val="hybridMultilevel"/>
    <w:tmpl w:val="F9C24580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97A16DF"/>
    <w:multiLevelType w:val="hybridMultilevel"/>
    <w:tmpl w:val="400A337C"/>
    <w:lvl w:ilvl="0" w:tplc="0492AC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86892">
    <w:abstractNumId w:val="2"/>
  </w:num>
  <w:num w:numId="2" w16cid:durableId="879443099">
    <w:abstractNumId w:val="4"/>
  </w:num>
  <w:num w:numId="3" w16cid:durableId="1094593110">
    <w:abstractNumId w:val="10"/>
  </w:num>
  <w:num w:numId="4" w16cid:durableId="2088073321">
    <w:abstractNumId w:val="9"/>
  </w:num>
  <w:num w:numId="5" w16cid:durableId="200896584">
    <w:abstractNumId w:val="3"/>
  </w:num>
  <w:num w:numId="6" w16cid:durableId="808324912">
    <w:abstractNumId w:val="8"/>
  </w:num>
  <w:num w:numId="7" w16cid:durableId="200021490">
    <w:abstractNumId w:val="12"/>
  </w:num>
  <w:num w:numId="8" w16cid:durableId="2067946418">
    <w:abstractNumId w:val="0"/>
  </w:num>
  <w:num w:numId="9" w16cid:durableId="1474639333">
    <w:abstractNumId w:val="7"/>
  </w:num>
  <w:num w:numId="10" w16cid:durableId="989476448">
    <w:abstractNumId w:val="5"/>
  </w:num>
  <w:num w:numId="11" w16cid:durableId="1604456751">
    <w:abstractNumId w:val="15"/>
  </w:num>
  <w:num w:numId="12" w16cid:durableId="1573389105">
    <w:abstractNumId w:val="1"/>
  </w:num>
  <w:num w:numId="13" w16cid:durableId="1687441949">
    <w:abstractNumId w:val="11"/>
  </w:num>
  <w:num w:numId="14" w16cid:durableId="874121392">
    <w:abstractNumId w:val="13"/>
  </w:num>
  <w:num w:numId="15" w16cid:durableId="1208752">
    <w:abstractNumId w:val="6"/>
  </w:num>
  <w:num w:numId="16" w16cid:durableId="565384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32"/>
    <w:rsid w:val="00072805"/>
    <w:rsid w:val="000B449C"/>
    <w:rsid w:val="000C236E"/>
    <w:rsid w:val="00116B65"/>
    <w:rsid w:val="00120D25"/>
    <w:rsid w:val="00131426"/>
    <w:rsid w:val="00150943"/>
    <w:rsid w:val="001946D5"/>
    <w:rsid w:val="001D7C3B"/>
    <w:rsid w:val="001E248D"/>
    <w:rsid w:val="00253D56"/>
    <w:rsid w:val="002B470D"/>
    <w:rsid w:val="002C739F"/>
    <w:rsid w:val="00317C6E"/>
    <w:rsid w:val="00331811"/>
    <w:rsid w:val="00331C41"/>
    <w:rsid w:val="003827C2"/>
    <w:rsid w:val="00384ECB"/>
    <w:rsid w:val="003900F8"/>
    <w:rsid w:val="003941ED"/>
    <w:rsid w:val="00397081"/>
    <w:rsid w:val="003A2B96"/>
    <w:rsid w:val="003C723A"/>
    <w:rsid w:val="003D0FCD"/>
    <w:rsid w:val="003D683F"/>
    <w:rsid w:val="003E21F0"/>
    <w:rsid w:val="003E78B1"/>
    <w:rsid w:val="003F3777"/>
    <w:rsid w:val="003F6881"/>
    <w:rsid w:val="0042740F"/>
    <w:rsid w:val="00485407"/>
    <w:rsid w:val="00485870"/>
    <w:rsid w:val="00491BEF"/>
    <w:rsid w:val="0049492D"/>
    <w:rsid w:val="004A17C9"/>
    <w:rsid w:val="004B1681"/>
    <w:rsid w:val="004B6D4F"/>
    <w:rsid w:val="004F5B7D"/>
    <w:rsid w:val="0050725A"/>
    <w:rsid w:val="00516880"/>
    <w:rsid w:val="005353E3"/>
    <w:rsid w:val="00567BBF"/>
    <w:rsid w:val="005A18EB"/>
    <w:rsid w:val="005A26AA"/>
    <w:rsid w:val="005A7397"/>
    <w:rsid w:val="005A7F27"/>
    <w:rsid w:val="005D160C"/>
    <w:rsid w:val="005F768B"/>
    <w:rsid w:val="0061492A"/>
    <w:rsid w:val="00655A24"/>
    <w:rsid w:val="006603AA"/>
    <w:rsid w:val="00682D39"/>
    <w:rsid w:val="00691A3B"/>
    <w:rsid w:val="006B29C1"/>
    <w:rsid w:val="006C6C1C"/>
    <w:rsid w:val="00703C05"/>
    <w:rsid w:val="00741E0F"/>
    <w:rsid w:val="00764A91"/>
    <w:rsid w:val="007963BE"/>
    <w:rsid w:val="00797FAD"/>
    <w:rsid w:val="007E1CC2"/>
    <w:rsid w:val="007F7364"/>
    <w:rsid w:val="00813E32"/>
    <w:rsid w:val="00823554"/>
    <w:rsid w:val="00833780"/>
    <w:rsid w:val="00843FE2"/>
    <w:rsid w:val="00867B3C"/>
    <w:rsid w:val="008C4BDB"/>
    <w:rsid w:val="008C6EBB"/>
    <w:rsid w:val="008D14BC"/>
    <w:rsid w:val="008D6C04"/>
    <w:rsid w:val="008E208E"/>
    <w:rsid w:val="008F14F9"/>
    <w:rsid w:val="009007AF"/>
    <w:rsid w:val="009029FF"/>
    <w:rsid w:val="00912654"/>
    <w:rsid w:val="009143E8"/>
    <w:rsid w:val="0093287B"/>
    <w:rsid w:val="00955A8B"/>
    <w:rsid w:val="00957A6F"/>
    <w:rsid w:val="009C24FB"/>
    <w:rsid w:val="009C4CEB"/>
    <w:rsid w:val="009E116A"/>
    <w:rsid w:val="009F1E7D"/>
    <w:rsid w:val="00A11C15"/>
    <w:rsid w:val="00A12CB1"/>
    <w:rsid w:val="00A16B21"/>
    <w:rsid w:val="00A17B08"/>
    <w:rsid w:val="00A30DBE"/>
    <w:rsid w:val="00A71717"/>
    <w:rsid w:val="00A80764"/>
    <w:rsid w:val="00A8304A"/>
    <w:rsid w:val="00A931E2"/>
    <w:rsid w:val="00A941AB"/>
    <w:rsid w:val="00AB388F"/>
    <w:rsid w:val="00AF0778"/>
    <w:rsid w:val="00B6150B"/>
    <w:rsid w:val="00B653D8"/>
    <w:rsid w:val="00BA1853"/>
    <w:rsid w:val="00BA35AD"/>
    <w:rsid w:val="00BB74C8"/>
    <w:rsid w:val="00C03388"/>
    <w:rsid w:val="00C07E22"/>
    <w:rsid w:val="00C145A7"/>
    <w:rsid w:val="00C85A7B"/>
    <w:rsid w:val="00CB0349"/>
    <w:rsid w:val="00CB46B8"/>
    <w:rsid w:val="00D521C7"/>
    <w:rsid w:val="00D5412E"/>
    <w:rsid w:val="00D80D85"/>
    <w:rsid w:val="00D9580D"/>
    <w:rsid w:val="00DD460B"/>
    <w:rsid w:val="00DF0E5B"/>
    <w:rsid w:val="00E12038"/>
    <w:rsid w:val="00E13EE7"/>
    <w:rsid w:val="00E204E7"/>
    <w:rsid w:val="00E302F8"/>
    <w:rsid w:val="00E57DED"/>
    <w:rsid w:val="00EA5E56"/>
    <w:rsid w:val="00EB32EF"/>
    <w:rsid w:val="00EB5341"/>
    <w:rsid w:val="00ED26DC"/>
    <w:rsid w:val="00ED4C15"/>
    <w:rsid w:val="00ED6B55"/>
    <w:rsid w:val="00F6375E"/>
    <w:rsid w:val="00F64A36"/>
    <w:rsid w:val="00F91C81"/>
    <w:rsid w:val="00FE380E"/>
    <w:rsid w:val="00FF0962"/>
    <w:rsid w:val="00FF4208"/>
    <w:rsid w:val="00FF783D"/>
    <w:rsid w:val="0D1333FA"/>
    <w:rsid w:val="116FEF4B"/>
    <w:rsid w:val="120D1760"/>
    <w:rsid w:val="1FB04EE1"/>
    <w:rsid w:val="2515DA58"/>
    <w:rsid w:val="2C955351"/>
    <w:rsid w:val="3362C7FB"/>
    <w:rsid w:val="37AA85E1"/>
    <w:rsid w:val="3D69B6A2"/>
    <w:rsid w:val="3FB7AB45"/>
    <w:rsid w:val="49A1C681"/>
    <w:rsid w:val="51686116"/>
    <w:rsid w:val="57754561"/>
    <w:rsid w:val="5AA0FE31"/>
    <w:rsid w:val="5BD8E33A"/>
    <w:rsid w:val="5C573FAA"/>
    <w:rsid w:val="61343076"/>
    <w:rsid w:val="61B4A131"/>
    <w:rsid w:val="6970333D"/>
    <w:rsid w:val="6A233FCE"/>
    <w:rsid w:val="6E4E9FA9"/>
    <w:rsid w:val="71CA1D5F"/>
    <w:rsid w:val="72D4A62B"/>
    <w:rsid w:val="74B32749"/>
    <w:rsid w:val="777A8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E37B"/>
  <w15:docId w15:val="{A9806037-F83A-47DB-818D-B864AAF1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after="0" w:line="259" w:lineRule="auto"/>
      <w:ind w:left="10" w:hanging="1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946D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b/>
      <w:color w:val="000000"/>
      <w:sz w:val="20"/>
      <w:szCs w:val="2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21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1C7"/>
    <w:rPr>
      <w:rFonts w:ascii="Calibri" w:eastAsia="Calibri" w:hAnsi="Calibri" w:cs="Calibri"/>
      <w:b/>
      <w:color w:val="000000"/>
      <w:u w:val="single" w:color="000000"/>
    </w:rPr>
  </w:style>
  <w:style w:type="paragraph" w:styleId="Footer">
    <w:name w:val="footer"/>
    <w:basedOn w:val="Normal"/>
    <w:link w:val="FooterChar"/>
    <w:uiPriority w:val="99"/>
    <w:semiHidden/>
    <w:unhideWhenUsed/>
    <w:rsid w:val="00D521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1C7"/>
    <w:rPr>
      <w:rFonts w:ascii="Calibri" w:eastAsia="Calibri" w:hAnsi="Calibri" w:cs="Calibri"/>
      <w:b/>
      <w:color w:val="000000"/>
      <w:u w:val="single"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0C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0C"/>
    <w:rPr>
      <w:rFonts w:ascii="Calibri" w:eastAsia="Calibri" w:hAnsi="Calibri" w:cs="Calibri"/>
      <w:b/>
      <w:bCs/>
      <w:color w:val="000000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50BB1D7FA740B8EDBF5FCCBAA967" ma:contentTypeVersion="13" ma:contentTypeDescription="Create a new document." ma:contentTypeScope="" ma:versionID="f7321ba8b1cfddb88e50d5d113005097">
  <xsd:schema xmlns:xsd="http://www.w3.org/2001/XMLSchema" xmlns:xs="http://www.w3.org/2001/XMLSchema" xmlns:p="http://schemas.microsoft.com/office/2006/metadata/properties" xmlns:ns2="8d97db45-421f-47f6-946b-182418f7a787" xmlns:ns3="29bd7d87-a168-40f5-9077-fd6e1aaf275e" targetNamespace="http://schemas.microsoft.com/office/2006/metadata/properties" ma:root="true" ma:fieldsID="0cbf63020d4b9ce213456ddbacc1ba9b" ns2:_="" ns3:_="">
    <xsd:import namespace="8d97db45-421f-47f6-946b-182418f7a787"/>
    <xsd:import namespace="29bd7d87-a168-40f5-9077-fd6e1aaf2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7db45-421f-47f6-946b-182418f7a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90cc74-ac90-48d3-9f42-22f1c5426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7d87-a168-40f5-9077-fd6e1aaf27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c9ce10-8870-438a-9676-103b8e6d41d3}" ma:internalName="TaxCatchAll" ma:showField="CatchAllData" ma:web="29bd7d87-a168-40f5-9077-fd6e1aaf2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7db45-421f-47f6-946b-182418f7a787">
      <Terms xmlns="http://schemas.microsoft.com/office/infopath/2007/PartnerControls"/>
    </lcf76f155ced4ddcb4097134ff3c332f>
    <TaxCatchAll xmlns="29bd7d87-a168-40f5-9077-fd6e1aaf275e" xsi:nil="true"/>
  </documentManagement>
</p:properties>
</file>

<file path=customXml/itemProps1.xml><?xml version="1.0" encoding="utf-8"?>
<ds:datastoreItem xmlns:ds="http://schemas.openxmlformats.org/officeDocument/2006/customXml" ds:itemID="{C57B8B25-06C4-4533-9640-CCA79D87A0FA}"/>
</file>

<file path=customXml/itemProps2.xml><?xml version="1.0" encoding="utf-8"?>
<ds:datastoreItem xmlns:ds="http://schemas.openxmlformats.org/officeDocument/2006/customXml" ds:itemID="{91D07E17-C9DB-4CAF-A25A-3A88880D7418}"/>
</file>

<file path=customXml/itemProps3.xml><?xml version="1.0" encoding="utf-8"?>
<ds:datastoreItem xmlns:ds="http://schemas.openxmlformats.org/officeDocument/2006/customXml" ds:itemID="{EA165D2F-4C9D-4768-8ED0-E5E5E0EEA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Coulson</dc:creator>
  <cp:keywords/>
  <cp:lastModifiedBy>Claire Scrimshire</cp:lastModifiedBy>
  <cp:revision>2</cp:revision>
  <dcterms:created xsi:type="dcterms:W3CDTF">2025-02-19T19:35:00Z</dcterms:created>
  <dcterms:modified xsi:type="dcterms:W3CDTF">2025-02-19T19:35:00Z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0x010100F69650BB1D7FA740B8EDBF5FCCBAA967</vt:lpwstr>
  </property>
</Properties>
</file>